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                                                                                                                              Priedas N 2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                                                         KLAUSYTOJO ANKETA</w:t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Klausytojo vardas, pavardė, kontaktiniai duomenys  ( el. paštas, tel. numeris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Ugdymo įstaiga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b w:val="1"/>
          <w:bCs w:val="1"/>
          <w:rtl w:val="0"/>
        </w:rPr>
        <w:t xml:space="preserve">Būtina prisegti apmokėjimo kvito kopiją. </w:t>
      </w:r>
      <w:r w:rsidDel="00000000" w:rsidR="00000000" w:rsidRPr="00000000">
        <w:rPr>
          <w:rtl w:val="0"/>
        </w:rPr>
        <w:t xml:space="preserve">Anketą siųsti adresu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nelicuker21@gmail.com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iki 2026 - 10 - 01</w:t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l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nelicuker2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