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4E" w:rsidRPr="00777765" w:rsidRDefault="0043444E" w:rsidP="00C803CE">
      <w:pPr>
        <w:ind w:left="5184"/>
        <w:jc w:val="both"/>
        <w:rPr>
          <w:color w:val="000000"/>
          <w:sz w:val="24"/>
          <w:szCs w:val="24"/>
        </w:rPr>
      </w:pPr>
    </w:p>
    <w:p w:rsidR="00E71417" w:rsidRPr="00777765" w:rsidRDefault="00E71417" w:rsidP="00C803CE">
      <w:pPr>
        <w:ind w:left="5184"/>
        <w:jc w:val="both"/>
        <w:rPr>
          <w:color w:val="000000"/>
          <w:sz w:val="24"/>
          <w:szCs w:val="24"/>
        </w:rPr>
      </w:pPr>
      <w:r w:rsidRPr="00777765">
        <w:rPr>
          <w:color w:val="000000"/>
          <w:sz w:val="24"/>
          <w:szCs w:val="24"/>
        </w:rPr>
        <w:t>PATVIRTINTA</w:t>
      </w:r>
    </w:p>
    <w:p w:rsidR="00C803CE" w:rsidRPr="00777765" w:rsidRDefault="00C803CE" w:rsidP="00C803CE">
      <w:pPr>
        <w:ind w:left="5184"/>
        <w:jc w:val="both"/>
        <w:rPr>
          <w:color w:val="000000"/>
          <w:sz w:val="24"/>
          <w:szCs w:val="24"/>
        </w:rPr>
      </w:pPr>
      <w:r w:rsidRPr="00777765">
        <w:rPr>
          <w:color w:val="000000"/>
          <w:sz w:val="24"/>
          <w:szCs w:val="24"/>
        </w:rPr>
        <w:t>Vilniaus miesto savivaldybės tarybos</w:t>
      </w:r>
    </w:p>
    <w:p w:rsidR="00C803CE" w:rsidRPr="00777765" w:rsidRDefault="00C803CE" w:rsidP="00C803CE">
      <w:pPr>
        <w:ind w:left="3888" w:firstLine="1296"/>
        <w:jc w:val="both"/>
        <w:rPr>
          <w:color w:val="000000"/>
          <w:sz w:val="24"/>
          <w:szCs w:val="24"/>
        </w:rPr>
      </w:pPr>
      <w:r w:rsidRPr="00777765">
        <w:rPr>
          <w:color w:val="000000"/>
          <w:sz w:val="24"/>
          <w:szCs w:val="24"/>
        </w:rPr>
        <w:t>201</w:t>
      </w:r>
      <w:r w:rsidR="00E1675F" w:rsidRPr="00777765">
        <w:rPr>
          <w:color w:val="000000"/>
          <w:sz w:val="24"/>
          <w:szCs w:val="24"/>
        </w:rPr>
        <w:t>9</w:t>
      </w:r>
      <w:r w:rsidRPr="00777765">
        <w:rPr>
          <w:color w:val="000000"/>
          <w:sz w:val="24"/>
          <w:szCs w:val="24"/>
        </w:rPr>
        <w:t xml:space="preserve"> m.</w:t>
      </w:r>
      <w:r w:rsidR="00F27F03">
        <w:rPr>
          <w:color w:val="000000"/>
          <w:sz w:val="24"/>
          <w:szCs w:val="24"/>
        </w:rPr>
        <w:t xml:space="preserve"> gruodžio </w:t>
      </w:r>
      <w:r w:rsidR="00ED1512">
        <w:rPr>
          <w:color w:val="000000"/>
          <w:sz w:val="24"/>
          <w:szCs w:val="24"/>
        </w:rPr>
        <w:t>4</w:t>
      </w:r>
      <w:r w:rsidR="00730199" w:rsidRPr="00777765">
        <w:rPr>
          <w:color w:val="000000"/>
          <w:sz w:val="24"/>
          <w:szCs w:val="24"/>
        </w:rPr>
        <w:t xml:space="preserve"> </w:t>
      </w:r>
      <w:r w:rsidRPr="00777765">
        <w:rPr>
          <w:color w:val="000000"/>
          <w:sz w:val="24"/>
          <w:szCs w:val="24"/>
        </w:rPr>
        <w:t xml:space="preserve">d. </w:t>
      </w:r>
    </w:p>
    <w:p w:rsidR="00C803CE" w:rsidRPr="00777765" w:rsidRDefault="0083288E" w:rsidP="00C803CE">
      <w:pPr>
        <w:ind w:left="3888" w:firstLine="1296"/>
        <w:jc w:val="both"/>
        <w:rPr>
          <w:color w:val="000000"/>
          <w:sz w:val="24"/>
          <w:szCs w:val="24"/>
        </w:rPr>
      </w:pPr>
      <w:r w:rsidRPr="00777765">
        <w:rPr>
          <w:color w:val="000000"/>
          <w:sz w:val="24"/>
          <w:szCs w:val="24"/>
        </w:rPr>
        <w:t>sprendimu</w:t>
      </w:r>
      <w:r w:rsidR="00C803CE" w:rsidRPr="00777765">
        <w:rPr>
          <w:color w:val="000000"/>
          <w:sz w:val="24"/>
          <w:szCs w:val="24"/>
        </w:rPr>
        <w:t xml:space="preserve">  Nr.</w:t>
      </w:r>
      <w:r w:rsidR="00F27F03">
        <w:rPr>
          <w:color w:val="000000"/>
          <w:sz w:val="24"/>
          <w:szCs w:val="24"/>
        </w:rPr>
        <w:t>1-306</w:t>
      </w:r>
      <w:r w:rsidR="00C803CE" w:rsidRPr="00777765">
        <w:rPr>
          <w:color w:val="000000"/>
          <w:sz w:val="24"/>
          <w:szCs w:val="24"/>
        </w:rPr>
        <w:t xml:space="preserve">               </w:t>
      </w:r>
    </w:p>
    <w:p w:rsidR="00A31CB0" w:rsidRPr="00777765" w:rsidRDefault="00A31CB0" w:rsidP="00A31CB0">
      <w:pPr>
        <w:ind w:left="6480"/>
        <w:rPr>
          <w:b/>
          <w:color w:val="000000"/>
          <w:sz w:val="24"/>
          <w:szCs w:val="24"/>
        </w:rPr>
      </w:pPr>
    </w:p>
    <w:p w:rsidR="0050152D" w:rsidRPr="00777765" w:rsidRDefault="0050152D" w:rsidP="00A31CB0">
      <w:pPr>
        <w:ind w:left="6480"/>
        <w:rPr>
          <w:b/>
          <w:color w:val="000000"/>
          <w:sz w:val="24"/>
          <w:szCs w:val="24"/>
        </w:rPr>
      </w:pPr>
    </w:p>
    <w:p w:rsidR="00A31CB0" w:rsidRPr="00777765" w:rsidRDefault="00050BFF" w:rsidP="00050BFF">
      <w:pPr>
        <w:jc w:val="center"/>
        <w:rPr>
          <w:b/>
          <w:color w:val="000000"/>
          <w:sz w:val="24"/>
          <w:szCs w:val="24"/>
        </w:rPr>
      </w:pPr>
      <w:bookmarkStart w:id="0" w:name="_Hlk22737454"/>
      <w:r w:rsidRPr="00777765">
        <w:rPr>
          <w:b/>
          <w:color w:val="000000"/>
          <w:sz w:val="24"/>
          <w:szCs w:val="24"/>
        </w:rPr>
        <w:t>MOKESČIO UŽ UGDYMĄ</w:t>
      </w:r>
      <w:r w:rsidR="00EA3A2D" w:rsidRPr="00777765">
        <w:rPr>
          <w:b/>
          <w:color w:val="000000"/>
          <w:sz w:val="24"/>
          <w:szCs w:val="24"/>
        </w:rPr>
        <w:t xml:space="preserve"> IR </w:t>
      </w:r>
      <w:r w:rsidR="00E053F2" w:rsidRPr="00777765">
        <w:rPr>
          <w:b/>
          <w:color w:val="000000"/>
          <w:sz w:val="24"/>
          <w:szCs w:val="24"/>
        </w:rPr>
        <w:t xml:space="preserve">KITAS </w:t>
      </w:r>
      <w:r w:rsidR="009E2DB6" w:rsidRPr="00777765">
        <w:rPr>
          <w:b/>
          <w:color w:val="000000"/>
          <w:sz w:val="24"/>
          <w:szCs w:val="24"/>
        </w:rPr>
        <w:t>VILNIAUS MIESTO</w:t>
      </w:r>
      <w:r w:rsidR="001F0642" w:rsidRPr="00777765">
        <w:rPr>
          <w:b/>
          <w:color w:val="000000"/>
          <w:sz w:val="24"/>
          <w:szCs w:val="24"/>
        </w:rPr>
        <w:t xml:space="preserve"> </w:t>
      </w:r>
      <w:r w:rsidR="00E053F2" w:rsidRPr="00777765">
        <w:rPr>
          <w:b/>
          <w:color w:val="000000"/>
          <w:sz w:val="24"/>
          <w:szCs w:val="24"/>
        </w:rPr>
        <w:t>SAVIVALDYBĖS</w:t>
      </w:r>
      <w:r w:rsidR="00803615" w:rsidRPr="00777765">
        <w:rPr>
          <w:b/>
          <w:color w:val="000000"/>
          <w:sz w:val="24"/>
          <w:szCs w:val="24"/>
        </w:rPr>
        <w:t xml:space="preserve"> MENO</w:t>
      </w:r>
      <w:r w:rsidR="001F0642" w:rsidRPr="00777765">
        <w:rPr>
          <w:b/>
          <w:color w:val="000000"/>
          <w:sz w:val="24"/>
          <w:szCs w:val="24"/>
        </w:rPr>
        <w:t xml:space="preserve"> </w:t>
      </w:r>
      <w:r w:rsidR="00803615" w:rsidRPr="00777765">
        <w:rPr>
          <w:b/>
          <w:color w:val="000000"/>
          <w:sz w:val="24"/>
          <w:szCs w:val="24"/>
        </w:rPr>
        <w:t>MOKYKLOSE</w:t>
      </w:r>
      <w:r w:rsidR="005C6EE8" w:rsidRPr="00777765">
        <w:rPr>
          <w:b/>
          <w:color w:val="000000"/>
          <w:sz w:val="24"/>
          <w:szCs w:val="24"/>
        </w:rPr>
        <w:t xml:space="preserve"> </w:t>
      </w:r>
      <w:r w:rsidR="00E053F2" w:rsidRPr="00777765">
        <w:rPr>
          <w:b/>
          <w:color w:val="000000"/>
          <w:sz w:val="24"/>
          <w:szCs w:val="24"/>
        </w:rPr>
        <w:t xml:space="preserve">TEIKIAMAS PASLAUGAS </w:t>
      </w:r>
      <w:r w:rsidR="00DB09CA" w:rsidRPr="00777765">
        <w:rPr>
          <w:b/>
          <w:color w:val="000000"/>
          <w:sz w:val="24"/>
          <w:szCs w:val="24"/>
        </w:rPr>
        <w:t xml:space="preserve">NUSTATYMO </w:t>
      </w:r>
      <w:r w:rsidR="00A31CB0" w:rsidRPr="00777765">
        <w:rPr>
          <w:b/>
          <w:color w:val="000000"/>
          <w:sz w:val="24"/>
          <w:szCs w:val="24"/>
        </w:rPr>
        <w:t>TVARKOS APRAŠAS</w:t>
      </w:r>
    </w:p>
    <w:bookmarkEnd w:id="0"/>
    <w:p w:rsidR="00A31CB0" w:rsidRPr="00777765" w:rsidRDefault="00A31CB0" w:rsidP="00050BFF">
      <w:pPr>
        <w:jc w:val="center"/>
        <w:rPr>
          <w:color w:val="000000"/>
        </w:rPr>
      </w:pPr>
    </w:p>
    <w:p w:rsidR="005001F1" w:rsidRPr="00777765" w:rsidRDefault="005001F1" w:rsidP="00A31CB0">
      <w:pPr>
        <w:jc w:val="center"/>
        <w:rPr>
          <w:b/>
          <w:color w:val="000000"/>
          <w:sz w:val="24"/>
        </w:rPr>
      </w:pPr>
    </w:p>
    <w:p w:rsidR="00A31CB0" w:rsidRPr="00777765" w:rsidRDefault="00A31CB0" w:rsidP="006734CC">
      <w:pPr>
        <w:jc w:val="center"/>
        <w:outlineLvl w:val="0"/>
        <w:rPr>
          <w:b/>
          <w:color w:val="000000"/>
          <w:sz w:val="24"/>
        </w:rPr>
      </w:pPr>
      <w:r w:rsidRPr="00777765">
        <w:rPr>
          <w:b/>
          <w:color w:val="000000"/>
          <w:sz w:val="24"/>
        </w:rPr>
        <w:t>I. BENDROSIOS NUOSTATOS</w:t>
      </w:r>
    </w:p>
    <w:p w:rsidR="00A31CB0" w:rsidRPr="00777765" w:rsidRDefault="00A31CB0" w:rsidP="00A31CB0">
      <w:pPr>
        <w:jc w:val="both"/>
        <w:rPr>
          <w:b/>
          <w:color w:val="000000"/>
          <w:sz w:val="24"/>
        </w:rPr>
      </w:pPr>
    </w:p>
    <w:p w:rsidR="00A31CB0" w:rsidRPr="00777765" w:rsidRDefault="00971D02" w:rsidP="00DC7B5A">
      <w:pPr>
        <w:ind w:firstLine="851"/>
        <w:jc w:val="both"/>
        <w:rPr>
          <w:color w:val="000000"/>
          <w:sz w:val="24"/>
          <w:szCs w:val="24"/>
        </w:rPr>
      </w:pPr>
      <w:r w:rsidRPr="00777765">
        <w:rPr>
          <w:color w:val="000000"/>
          <w:sz w:val="24"/>
          <w:szCs w:val="24"/>
        </w:rPr>
        <w:t xml:space="preserve">1. </w:t>
      </w:r>
      <w:r w:rsidR="009E2DB6" w:rsidRPr="00777765">
        <w:rPr>
          <w:color w:val="000000"/>
          <w:sz w:val="24"/>
          <w:szCs w:val="24"/>
        </w:rPr>
        <w:t xml:space="preserve">Mokesčio </w:t>
      </w:r>
      <w:r w:rsidR="00050BFF" w:rsidRPr="00777765">
        <w:rPr>
          <w:color w:val="000000"/>
          <w:sz w:val="24"/>
          <w:szCs w:val="24"/>
        </w:rPr>
        <w:t>už ugdymą</w:t>
      </w:r>
      <w:r w:rsidR="009E2DB6" w:rsidRPr="00777765">
        <w:rPr>
          <w:color w:val="000000"/>
          <w:sz w:val="24"/>
          <w:szCs w:val="24"/>
        </w:rPr>
        <w:t xml:space="preserve"> </w:t>
      </w:r>
      <w:r w:rsidR="00B60E1B" w:rsidRPr="00777765">
        <w:rPr>
          <w:color w:val="000000"/>
          <w:sz w:val="24"/>
          <w:szCs w:val="24"/>
        </w:rPr>
        <w:t xml:space="preserve">ir </w:t>
      </w:r>
      <w:r w:rsidR="00E053F2" w:rsidRPr="00777765">
        <w:rPr>
          <w:color w:val="000000"/>
          <w:sz w:val="24"/>
          <w:szCs w:val="24"/>
        </w:rPr>
        <w:t xml:space="preserve">kitas </w:t>
      </w:r>
      <w:r w:rsidR="009E2DB6" w:rsidRPr="00777765">
        <w:rPr>
          <w:color w:val="000000"/>
          <w:sz w:val="24"/>
          <w:szCs w:val="24"/>
        </w:rPr>
        <w:t xml:space="preserve">Vilniaus miesto </w:t>
      </w:r>
      <w:r w:rsidR="00E053F2" w:rsidRPr="00777765">
        <w:rPr>
          <w:color w:val="000000"/>
          <w:sz w:val="24"/>
          <w:szCs w:val="24"/>
        </w:rPr>
        <w:t>savivaldybės</w:t>
      </w:r>
      <w:r w:rsidR="00185B39" w:rsidRPr="00777765">
        <w:rPr>
          <w:color w:val="000000"/>
          <w:sz w:val="24"/>
          <w:szCs w:val="24"/>
        </w:rPr>
        <w:t xml:space="preserve"> meno</w:t>
      </w:r>
      <w:r w:rsidR="001F0642" w:rsidRPr="00777765">
        <w:rPr>
          <w:color w:val="000000"/>
          <w:sz w:val="24"/>
          <w:szCs w:val="24"/>
        </w:rPr>
        <w:t xml:space="preserve"> </w:t>
      </w:r>
      <w:r w:rsidR="00185B39" w:rsidRPr="00777765">
        <w:rPr>
          <w:color w:val="000000"/>
          <w:sz w:val="24"/>
          <w:szCs w:val="24"/>
        </w:rPr>
        <w:t>mokyklose</w:t>
      </w:r>
      <w:r w:rsidR="009E2DB6" w:rsidRPr="00777765">
        <w:rPr>
          <w:color w:val="000000"/>
          <w:sz w:val="24"/>
          <w:szCs w:val="24"/>
        </w:rPr>
        <w:t xml:space="preserve"> </w:t>
      </w:r>
      <w:r w:rsidR="00E053F2" w:rsidRPr="00777765">
        <w:rPr>
          <w:color w:val="000000"/>
          <w:sz w:val="24"/>
          <w:szCs w:val="24"/>
        </w:rPr>
        <w:t xml:space="preserve">teikiamas paslaugas </w:t>
      </w:r>
      <w:r w:rsidR="00DB09CA" w:rsidRPr="00777765">
        <w:rPr>
          <w:color w:val="000000"/>
          <w:sz w:val="24"/>
          <w:szCs w:val="24"/>
        </w:rPr>
        <w:t xml:space="preserve">nustatymo </w:t>
      </w:r>
      <w:r w:rsidR="009E2DB6" w:rsidRPr="00777765">
        <w:rPr>
          <w:color w:val="000000"/>
          <w:sz w:val="24"/>
          <w:szCs w:val="24"/>
        </w:rPr>
        <w:t xml:space="preserve">tvarkos aprašas </w:t>
      </w:r>
      <w:r w:rsidR="00A31CB0" w:rsidRPr="00777765">
        <w:rPr>
          <w:color w:val="000000"/>
          <w:sz w:val="24"/>
          <w:szCs w:val="24"/>
        </w:rPr>
        <w:t xml:space="preserve">(toliau </w:t>
      </w:r>
      <w:r w:rsidR="005C6EE8" w:rsidRPr="00777765">
        <w:rPr>
          <w:color w:val="000000"/>
          <w:sz w:val="24"/>
          <w:szCs w:val="24"/>
        </w:rPr>
        <w:t xml:space="preserve">– </w:t>
      </w:r>
      <w:r w:rsidR="00303A01" w:rsidRPr="00777765">
        <w:rPr>
          <w:color w:val="000000"/>
          <w:sz w:val="24"/>
          <w:szCs w:val="24"/>
        </w:rPr>
        <w:t>A</w:t>
      </w:r>
      <w:r w:rsidR="009E2DB6" w:rsidRPr="00777765">
        <w:rPr>
          <w:color w:val="000000"/>
          <w:sz w:val="24"/>
          <w:szCs w:val="24"/>
        </w:rPr>
        <w:t xml:space="preserve">prašas) reglamentuoja </w:t>
      </w:r>
      <w:r w:rsidR="00A31CB0" w:rsidRPr="00777765">
        <w:rPr>
          <w:color w:val="000000"/>
          <w:sz w:val="24"/>
          <w:szCs w:val="24"/>
        </w:rPr>
        <w:t xml:space="preserve">mokesčio </w:t>
      </w:r>
      <w:r w:rsidR="002C74F8" w:rsidRPr="00777765">
        <w:rPr>
          <w:color w:val="000000"/>
          <w:sz w:val="24"/>
          <w:szCs w:val="24"/>
        </w:rPr>
        <w:t xml:space="preserve">už </w:t>
      </w:r>
      <w:r w:rsidR="009E2DB6" w:rsidRPr="00777765">
        <w:rPr>
          <w:color w:val="000000"/>
          <w:sz w:val="24"/>
          <w:szCs w:val="24"/>
        </w:rPr>
        <w:t>mokinių ugdymą</w:t>
      </w:r>
      <w:r w:rsidR="00B60E1B" w:rsidRPr="00777765">
        <w:rPr>
          <w:color w:val="000000"/>
          <w:sz w:val="24"/>
          <w:szCs w:val="24"/>
        </w:rPr>
        <w:t xml:space="preserve"> ir </w:t>
      </w:r>
      <w:r w:rsidR="00E053F2" w:rsidRPr="00777765">
        <w:rPr>
          <w:color w:val="000000"/>
          <w:sz w:val="24"/>
          <w:szCs w:val="24"/>
        </w:rPr>
        <w:t xml:space="preserve">kitas teikiamas papildomas paslaugas </w:t>
      </w:r>
      <w:r w:rsidR="009E2DB6" w:rsidRPr="00777765">
        <w:rPr>
          <w:color w:val="000000"/>
          <w:sz w:val="24"/>
          <w:szCs w:val="24"/>
        </w:rPr>
        <w:t xml:space="preserve">Vilniaus miesto </w:t>
      </w:r>
      <w:r w:rsidR="00FD2AA4" w:rsidRPr="00777765">
        <w:rPr>
          <w:color w:val="000000"/>
          <w:sz w:val="24"/>
          <w:szCs w:val="24"/>
        </w:rPr>
        <w:t xml:space="preserve">savivaldybės </w:t>
      </w:r>
      <w:r w:rsidR="00F0493D" w:rsidRPr="00777765">
        <w:rPr>
          <w:color w:val="000000"/>
          <w:sz w:val="24"/>
          <w:szCs w:val="24"/>
        </w:rPr>
        <w:t>m</w:t>
      </w:r>
      <w:r w:rsidR="00DB09CA" w:rsidRPr="00777765">
        <w:rPr>
          <w:color w:val="000000"/>
          <w:sz w:val="24"/>
          <w:szCs w:val="24"/>
        </w:rPr>
        <w:t>uzikos</w:t>
      </w:r>
      <w:r w:rsidR="001F0642" w:rsidRPr="00777765">
        <w:rPr>
          <w:color w:val="000000"/>
          <w:sz w:val="24"/>
          <w:szCs w:val="24"/>
        </w:rPr>
        <w:t>,</w:t>
      </w:r>
      <w:r w:rsidR="00DB09CA" w:rsidRPr="00777765">
        <w:rPr>
          <w:color w:val="000000"/>
          <w:sz w:val="24"/>
          <w:szCs w:val="24"/>
        </w:rPr>
        <w:t xml:space="preserve"> </w:t>
      </w:r>
      <w:r w:rsidR="00E053F2" w:rsidRPr="00777765">
        <w:rPr>
          <w:color w:val="000000"/>
          <w:sz w:val="24"/>
          <w:szCs w:val="24"/>
        </w:rPr>
        <w:t xml:space="preserve">dailės </w:t>
      </w:r>
      <w:r w:rsidR="001F0642" w:rsidRPr="00777765">
        <w:rPr>
          <w:color w:val="000000"/>
          <w:sz w:val="24"/>
          <w:szCs w:val="24"/>
        </w:rPr>
        <w:t xml:space="preserve">ir </w:t>
      </w:r>
      <w:r w:rsidR="00E053F2" w:rsidRPr="00777765">
        <w:rPr>
          <w:color w:val="000000"/>
          <w:sz w:val="24"/>
          <w:szCs w:val="24"/>
        </w:rPr>
        <w:t xml:space="preserve">meno </w:t>
      </w:r>
      <w:r w:rsidR="00303A01" w:rsidRPr="00777765">
        <w:rPr>
          <w:color w:val="000000"/>
          <w:sz w:val="24"/>
          <w:szCs w:val="24"/>
        </w:rPr>
        <w:t xml:space="preserve">mokyklose </w:t>
      </w:r>
      <w:r w:rsidR="00E053F2" w:rsidRPr="00777765">
        <w:rPr>
          <w:color w:val="000000"/>
          <w:sz w:val="24"/>
          <w:szCs w:val="24"/>
        </w:rPr>
        <w:t xml:space="preserve">(toliau – Mokykla) </w:t>
      </w:r>
      <w:r w:rsidR="00491ABB" w:rsidRPr="00777765">
        <w:rPr>
          <w:color w:val="000000"/>
          <w:sz w:val="24"/>
          <w:szCs w:val="24"/>
        </w:rPr>
        <w:t>dydžius, administravimą ir lengvatas.</w:t>
      </w:r>
    </w:p>
    <w:p w:rsidR="00FD2AA4" w:rsidRPr="00777765" w:rsidRDefault="00FD2AA4" w:rsidP="00DC7B5A">
      <w:pPr>
        <w:ind w:firstLine="851"/>
        <w:jc w:val="both"/>
        <w:rPr>
          <w:color w:val="000000"/>
          <w:sz w:val="24"/>
          <w:szCs w:val="24"/>
        </w:rPr>
      </w:pPr>
      <w:r w:rsidRPr="00777765">
        <w:rPr>
          <w:color w:val="000000"/>
          <w:sz w:val="24"/>
          <w:szCs w:val="24"/>
        </w:rPr>
        <w:t>2</w:t>
      </w:r>
      <w:r w:rsidR="00E14A4A" w:rsidRPr="00777765">
        <w:rPr>
          <w:color w:val="000000"/>
          <w:sz w:val="24"/>
          <w:szCs w:val="24"/>
        </w:rPr>
        <w:t>. M</w:t>
      </w:r>
      <w:r w:rsidRPr="00777765">
        <w:rPr>
          <w:color w:val="000000"/>
          <w:sz w:val="24"/>
          <w:szCs w:val="24"/>
        </w:rPr>
        <w:t xml:space="preserve">okinių </w:t>
      </w:r>
      <w:r w:rsidR="00E14A4A" w:rsidRPr="00777765">
        <w:rPr>
          <w:color w:val="000000"/>
          <w:sz w:val="24"/>
          <w:szCs w:val="24"/>
        </w:rPr>
        <w:t xml:space="preserve">ugdymo </w:t>
      </w:r>
      <w:r w:rsidR="00B60E1B" w:rsidRPr="00777765">
        <w:rPr>
          <w:color w:val="000000"/>
          <w:sz w:val="24"/>
          <w:szCs w:val="24"/>
        </w:rPr>
        <w:t xml:space="preserve">ir kitų </w:t>
      </w:r>
      <w:r w:rsidR="00E14A4A" w:rsidRPr="00777765">
        <w:rPr>
          <w:color w:val="000000"/>
          <w:sz w:val="24"/>
          <w:szCs w:val="24"/>
        </w:rPr>
        <w:t xml:space="preserve">Mokyklose </w:t>
      </w:r>
      <w:r w:rsidR="00B60E1B" w:rsidRPr="00777765">
        <w:rPr>
          <w:color w:val="000000"/>
          <w:sz w:val="24"/>
          <w:szCs w:val="24"/>
        </w:rPr>
        <w:t xml:space="preserve">teikiamų paslaugų </w:t>
      </w:r>
      <w:r w:rsidRPr="00777765">
        <w:rPr>
          <w:color w:val="000000"/>
          <w:sz w:val="24"/>
          <w:szCs w:val="24"/>
        </w:rPr>
        <w:t>įkaini</w:t>
      </w:r>
      <w:r w:rsidR="00F13796" w:rsidRPr="00777765">
        <w:rPr>
          <w:color w:val="000000"/>
          <w:sz w:val="24"/>
          <w:szCs w:val="24"/>
        </w:rPr>
        <w:t>ai</w:t>
      </w:r>
      <w:r w:rsidRPr="00777765">
        <w:rPr>
          <w:color w:val="000000"/>
          <w:sz w:val="24"/>
          <w:szCs w:val="24"/>
        </w:rPr>
        <w:t xml:space="preserve"> nustat</w:t>
      </w:r>
      <w:r w:rsidR="00F13796" w:rsidRPr="00777765">
        <w:rPr>
          <w:color w:val="000000"/>
          <w:sz w:val="24"/>
          <w:szCs w:val="24"/>
        </w:rPr>
        <w:t>yti</w:t>
      </w:r>
      <w:r w:rsidRPr="00777765">
        <w:rPr>
          <w:color w:val="000000"/>
          <w:sz w:val="24"/>
          <w:szCs w:val="24"/>
        </w:rPr>
        <w:t xml:space="preserve"> </w:t>
      </w:r>
      <w:r w:rsidR="00F13796" w:rsidRPr="00777765">
        <w:rPr>
          <w:color w:val="000000"/>
          <w:sz w:val="24"/>
          <w:szCs w:val="24"/>
        </w:rPr>
        <w:t>Aprašo priede</w:t>
      </w:r>
      <w:r w:rsidRPr="00777765">
        <w:rPr>
          <w:color w:val="000000"/>
          <w:sz w:val="24"/>
          <w:szCs w:val="24"/>
        </w:rPr>
        <w:t>.</w:t>
      </w:r>
      <w:r w:rsidR="00D9276C" w:rsidRPr="00777765">
        <w:rPr>
          <w:rFonts w:eastAsia="Calibri"/>
          <w:color w:val="000000"/>
          <w:sz w:val="24"/>
          <w:szCs w:val="24"/>
          <w:lang w:eastAsia="en-US"/>
        </w:rPr>
        <w:t xml:space="preserve"> Mokestis</w:t>
      </w:r>
      <w:r w:rsidR="00B60E1B" w:rsidRPr="00777765">
        <w:rPr>
          <w:rFonts w:eastAsia="Calibri"/>
          <w:color w:val="000000"/>
          <w:sz w:val="24"/>
          <w:szCs w:val="24"/>
          <w:lang w:eastAsia="en-US"/>
        </w:rPr>
        <w:t xml:space="preserve"> už ugdymą</w:t>
      </w:r>
      <w:r w:rsidR="00D9276C" w:rsidRPr="00777765">
        <w:rPr>
          <w:rFonts w:eastAsia="Calibri"/>
          <w:color w:val="000000"/>
          <w:sz w:val="24"/>
          <w:szCs w:val="24"/>
          <w:lang w:eastAsia="en-US"/>
        </w:rPr>
        <w:t xml:space="preserve"> yra nekintantis, t. y. nepriklausomas nuo </w:t>
      </w:r>
      <w:r w:rsidR="00E053F2" w:rsidRPr="00777765">
        <w:rPr>
          <w:rFonts w:eastAsia="Calibri"/>
          <w:color w:val="000000"/>
          <w:sz w:val="24"/>
          <w:szCs w:val="24"/>
          <w:lang w:eastAsia="en-US"/>
        </w:rPr>
        <w:t>per mėnesį</w:t>
      </w:r>
      <w:bookmarkStart w:id="1" w:name="_GoBack"/>
      <w:bookmarkEnd w:id="1"/>
      <w:r w:rsidR="00E053F2" w:rsidRPr="00777765">
        <w:rPr>
          <w:rFonts w:eastAsia="Calibri"/>
          <w:color w:val="000000"/>
          <w:sz w:val="24"/>
          <w:szCs w:val="24"/>
          <w:lang w:eastAsia="en-US"/>
        </w:rPr>
        <w:t xml:space="preserve"> </w:t>
      </w:r>
      <w:r w:rsidR="00E34D24" w:rsidRPr="00777765">
        <w:rPr>
          <w:rFonts w:eastAsia="Calibri"/>
          <w:color w:val="000000"/>
          <w:sz w:val="24"/>
          <w:szCs w:val="24"/>
          <w:lang w:eastAsia="en-US"/>
        </w:rPr>
        <w:t xml:space="preserve">lankytų </w:t>
      </w:r>
      <w:r w:rsidR="00D9276C" w:rsidRPr="00777765">
        <w:rPr>
          <w:rFonts w:eastAsia="Calibri"/>
          <w:color w:val="000000"/>
          <w:sz w:val="24"/>
          <w:szCs w:val="24"/>
          <w:lang w:eastAsia="en-US"/>
        </w:rPr>
        <w:t>užsiėmimų skaičiaus.</w:t>
      </w:r>
      <w:r w:rsidR="00F87623" w:rsidRPr="00777765">
        <w:rPr>
          <w:rFonts w:eastAsia="Calibri"/>
          <w:color w:val="000000"/>
          <w:sz w:val="24"/>
          <w:szCs w:val="24"/>
          <w:lang w:eastAsia="en-US"/>
        </w:rPr>
        <w:t xml:space="preserve"> </w:t>
      </w:r>
    </w:p>
    <w:p w:rsidR="00FD2AA4" w:rsidRPr="00777765" w:rsidRDefault="00FD2AA4" w:rsidP="00FD2AA4">
      <w:pPr>
        <w:jc w:val="both"/>
        <w:rPr>
          <w:color w:val="000000"/>
          <w:sz w:val="24"/>
          <w:szCs w:val="24"/>
        </w:rPr>
      </w:pPr>
    </w:p>
    <w:p w:rsidR="00843ADD" w:rsidRPr="00777765" w:rsidRDefault="00303A01" w:rsidP="006734CC">
      <w:pPr>
        <w:jc w:val="center"/>
        <w:outlineLvl w:val="0"/>
        <w:rPr>
          <w:b/>
          <w:color w:val="000000"/>
          <w:sz w:val="24"/>
          <w:szCs w:val="24"/>
        </w:rPr>
      </w:pPr>
      <w:r w:rsidRPr="00777765">
        <w:rPr>
          <w:b/>
          <w:color w:val="000000"/>
          <w:sz w:val="24"/>
          <w:szCs w:val="24"/>
        </w:rPr>
        <w:t>II</w:t>
      </w:r>
      <w:r w:rsidR="00843ADD" w:rsidRPr="00777765">
        <w:rPr>
          <w:b/>
          <w:color w:val="000000"/>
          <w:sz w:val="24"/>
          <w:szCs w:val="24"/>
        </w:rPr>
        <w:t xml:space="preserve">. MOKESČIO MOKĖJIMO TVARKA IR TERMINAI  </w:t>
      </w:r>
    </w:p>
    <w:p w:rsidR="00843ADD" w:rsidRPr="00777765" w:rsidRDefault="00843ADD" w:rsidP="00843ADD">
      <w:pPr>
        <w:jc w:val="center"/>
        <w:rPr>
          <w:b/>
          <w:color w:val="000000"/>
          <w:sz w:val="24"/>
          <w:szCs w:val="24"/>
        </w:rPr>
      </w:pPr>
    </w:p>
    <w:p w:rsidR="00C04455" w:rsidRPr="00777765" w:rsidRDefault="00FD2AA4" w:rsidP="00DC7B5A">
      <w:pPr>
        <w:ind w:firstLine="851"/>
        <w:jc w:val="both"/>
        <w:rPr>
          <w:color w:val="000000"/>
          <w:sz w:val="24"/>
        </w:rPr>
      </w:pPr>
      <w:r w:rsidRPr="00777765">
        <w:rPr>
          <w:color w:val="000000"/>
          <w:sz w:val="24"/>
        </w:rPr>
        <w:t>3</w:t>
      </w:r>
      <w:r w:rsidR="00A31CB0" w:rsidRPr="00777765">
        <w:rPr>
          <w:color w:val="000000"/>
          <w:sz w:val="24"/>
        </w:rPr>
        <w:t xml:space="preserve">. </w:t>
      </w:r>
      <w:r w:rsidR="00DB09CA" w:rsidRPr="00777765">
        <w:rPr>
          <w:color w:val="000000"/>
          <w:sz w:val="24"/>
        </w:rPr>
        <w:t xml:space="preserve">Mokestis už </w:t>
      </w:r>
      <w:r w:rsidR="00B156B0" w:rsidRPr="00777765">
        <w:rPr>
          <w:color w:val="000000"/>
          <w:sz w:val="24"/>
        </w:rPr>
        <w:t>teiki</w:t>
      </w:r>
      <w:r w:rsidR="009C2A23" w:rsidRPr="00777765">
        <w:rPr>
          <w:color w:val="000000"/>
          <w:sz w:val="24"/>
        </w:rPr>
        <w:t>a</w:t>
      </w:r>
      <w:r w:rsidR="00B156B0" w:rsidRPr="00777765">
        <w:rPr>
          <w:color w:val="000000"/>
          <w:sz w:val="24"/>
        </w:rPr>
        <w:t xml:space="preserve">mas papildomas paslaugas </w:t>
      </w:r>
      <w:r w:rsidR="008A545D" w:rsidRPr="00777765">
        <w:rPr>
          <w:color w:val="000000"/>
          <w:sz w:val="24"/>
        </w:rPr>
        <w:t>mokamas Mokyklos nustatytais terminais</w:t>
      </w:r>
      <w:r w:rsidR="00803615" w:rsidRPr="00777765">
        <w:rPr>
          <w:color w:val="000000"/>
          <w:sz w:val="24"/>
        </w:rPr>
        <w:t xml:space="preserve">. </w:t>
      </w:r>
    </w:p>
    <w:p w:rsidR="00843ADD" w:rsidRPr="00777765" w:rsidRDefault="00073AED" w:rsidP="00DC7B5A">
      <w:pPr>
        <w:ind w:firstLine="851"/>
        <w:jc w:val="both"/>
        <w:rPr>
          <w:color w:val="000000"/>
          <w:sz w:val="24"/>
          <w:szCs w:val="24"/>
        </w:rPr>
      </w:pPr>
      <w:r w:rsidRPr="00777765">
        <w:rPr>
          <w:color w:val="000000"/>
          <w:sz w:val="24"/>
        </w:rPr>
        <w:t>4</w:t>
      </w:r>
      <w:r w:rsidR="00843ADD" w:rsidRPr="00777765">
        <w:rPr>
          <w:color w:val="000000"/>
          <w:sz w:val="24"/>
        </w:rPr>
        <w:t xml:space="preserve">. </w:t>
      </w:r>
      <w:r w:rsidR="00843ADD" w:rsidRPr="00777765">
        <w:rPr>
          <w:color w:val="000000"/>
          <w:sz w:val="24"/>
          <w:szCs w:val="24"/>
        </w:rPr>
        <w:t>M</w:t>
      </w:r>
      <w:r w:rsidR="00843ADD" w:rsidRPr="00777765">
        <w:rPr>
          <w:color w:val="000000"/>
          <w:sz w:val="24"/>
        </w:rPr>
        <w:t xml:space="preserve">okestį už </w:t>
      </w:r>
      <w:r w:rsidR="00344DC9" w:rsidRPr="00777765">
        <w:rPr>
          <w:color w:val="000000"/>
          <w:sz w:val="24"/>
        </w:rPr>
        <w:t xml:space="preserve">mokinių </w:t>
      </w:r>
      <w:r w:rsidR="00843ADD" w:rsidRPr="00777765">
        <w:rPr>
          <w:color w:val="000000"/>
          <w:sz w:val="24"/>
          <w:szCs w:val="24"/>
        </w:rPr>
        <w:t xml:space="preserve">ugdymą </w:t>
      </w:r>
      <w:r w:rsidR="00303A01" w:rsidRPr="00777765">
        <w:rPr>
          <w:color w:val="000000"/>
          <w:sz w:val="24"/>
          <w:szCs w:val="24"/>
        </w:rPr>
        <w:t xml:space="preserve">mokinių tėvai ar globėjai </w:t>
      </w:r>
      <w:r w:rsidR="007644A3" w:rsidRPr="00777765">
        <w:rPr>
          <w:color w:val="000000"/>
          <w:sz w:val="24"/>
        </w:rPr>
        <w:t xml:space="preserve">moka du kartus per metus </w:t>
      </w:r>
      <w:r w:rsidR="0083288E" w:rsidRPr="00777765">
        <w:rPr>
          <w:color w:val="000000"/>
          <w:sz w:val="24"/>
        </w:rPr>
        <w:t>pagal Mokyklos</w:t>
      </w:r>
      <w:r w:rsidR="00843ADD" w:rsidRPr="00777765">
        <w:rPr>
          <w:color w:val="000000"/>
          <w:sz w:val="24"/>
        </w:rPr>
        <w:t xml:space="preserve"> pateiktą </w:t>
      </w:r>
      <w:r w:rsidR="00843ADD" w:rsidRPr="00777765">
        <w:rPr>
          <w:color w:val="000000"/>
          <w:sz w:val="24"/>
          <w:szCs w:val="24"/>
        </w:rPr>
        <w:t>mokėjimo kvitą:</w:t>
      </w:r>
    </w:p>
    <w:p w:rsidR="00843ADD" w:rsidRPr="00777765" w:rsidRDefault="00073AED" w:rsidP="00DC7B5A">
      <w:pPr>
        <w:ind w:firstLine="851"/>
        <w:jc w:val="both"/>
        <w:rPr>
          <w:color w:val="000000"/>
          <w:sz w:val="24"/>
        </w:rPr>
      </w:pPr>
      <w:r w:rsidRPr="00777765">
        <w:rPr>
          <w:color w:val="000000"/>
          <w:sz w:val="24"/>
        </w:rPr>
        <w:t>4</w:t>
      </w:r>
      <w:r w:rsidR="00303A01" w:rsidRPr="00777765">
        <w:rPr>
          <w:color w:val="000000"/>
          <w:sz w:val="24"/>
        </w:rPr>
        <w:t>.1</w:t>
      </w:r>
      <w:r w:rsidR="00843ADD" w:rsidRPr="00777765">
        <w:rPr>
          <w:color w:val="000000"/>
          <w:sz w:val="24"/>
        </w:rPr>
        <w:t>. už pirmą</w:t>
      </w:r>
      <w:r w:rsidR="00E053F2" w:rsidRPr="00777765">
        <w:rPr>
          <w:color w:val="000000"/>
          <w:sz w:val="24"/>
        </w:rPr>
        <w:t>jį</w:t>
      </w:r>
      <w:r w:rsidR="00843ADD" w:rsidRPr="00777765">
        <w:rPr>
          <w:color w:val="000000"/>
          <w:sz w:val="24"/>
        </w:rPr>
        <w:t xml:space="preserve"> pusmetį ne vėliau kaip iki spalio 31 d.;</w:t>
      </w:r>
    </w:p>
    <w:p w:rsidR="00843ADD" w:rsidRPr="00777765" w:rsidRDefault="00073AED" w:rsidP="00DC7B5A">
      <w:pPr>
        <w:ind w:firstLine="851"/>
        <w:jc w:val="both"/>
        <w:rPr>
          <w:color w:val="000000"/>
          <w:sz w:val="24"/>
        </w:rPr>
      </w:pPr>
      <w:r w:rsidRPr="00777765">
        <w:rPr>
          <w:color w:val="000000"/>
          <w:sz w:val="24"/>
        </w:rPr>
        <w:t>4</w:t>
      </w:r>
      <w:r w:rsidR="00303A01" w:rsidRPr="00777765">
        <w:rPr>
          <w:color w:val="000000"/>
          <w:sz w:val="24"/>
        </w:rPr>
        <w:t>.</w:t>
      </w:r>
      <w:r w:rsidR="00843ADD" w:rsidRPr="00777765">
        <w:rPr>
          <w:color w:val="000000"/>
          <w:sz w:val="24"/>
        </w:rPr>
        <w:t>2. už antrą</w:t>
      </w:r>
      <w:r w:rsidR="00E053F2" w:rsidRPr="00777765">
        <w:rPr>
          <w:color w:val="000000"/>
          <w:sz w:val="24"/>
        </w:rPr>
        <w:t>jį</w:t>
      </w:r>
      <w:r w:rsidR="00843ADD" w:rsidRPr="00777765">
        <w:rPr>
          <w:color w:val="000000"/>
          <w:sz w:val="24"/>
        </w:rPr>
        <w:t xml:space="preserve"> pusmetį ne vėliau kaip iki kovo </w:t>
      </w:r>
      <w:r w:rsidR="0049795B" w:rsidRPr="00777765">
        <w:rPr>
          <w:color w:val="000000"/>
          <w:sz w:val="24"/>
        </w:rPr>
        <w:t>3</w:t>
      </w:r>
      <w:r w:rsidR="0083288E" w:rsidRPr="00777765">
        <w:rPr>
          <w:color w:val="000000"/>
          <w:sz w:val="24"/>
        </w:rPr>
        <w:t>1 d.</w:t>
      </w:r>
    </w:p>
    <w:p w:rsidR="00710D7D" w:rsidRPr="00777765" w:rsidRDefault="00073AED" w:rsidP="00DC7B5A">
      <w:pPr>
        <w:ind w:firstLine="851"/>
        <w:jc w:val="both"/>
        <w:rPr>
          <w:color w:val="000000"/>
          <w:sz w:val="24"/>
          <w:szCs w:val="24"/>
        </w:rPr>
      </w:pPr>
      <w:r w:rsidRPr="00777765">
        <w:rPr>
          <w:color w:val="000000"/>
          <w:sz w:val="24"/>
          <w:szCs w:val="24"/>
        </w:rPr>
        <w:t>5</w:t>
      </w:r>
      <w:r w:rsidR="006C155F" w:rsidRPr="00777765">
        <w:rPr>
          <w:color w:val="000000"/>
          <w:sz w:val="24"/>
          <w:szCs w:val="24"/>
        </w:rPr>
        <w:t xml:space="preserve">. </w:t>
      </w:r>
      <w:r w:rsidR="00F75A30" w:rsidRPr="00777765">
        <w:rPr>
          <w:color w:val="000000"/>
          <w:sz w:val="24"/>
          <w:szCs w:val="24"/>
        </w:rPr>
        <w:t xml:space="preserve">Mokestis už kiekvieno </w:t>
      </w:r>
      <w:r w:rsidR="00492BC7" w:rsidRPr="00777765">
        <w:rPr>
          <w:color w:val="000000"/>
          <w:sz w:val="24"/>
          <w:szCs w:val="24"/>
        </w:rPr>
        <w:t>mokinio</w:t>
      </w:r>
      <w:r w:rsidR="00F75A30" w:rsidRPr="00777765">
        <w:rPr>
          <w:color w:val="000000"/>
          <w:sz w:val="24"/>
          <w:szCs w:val="24"/>
        </w:rPr>
        <w:t xml:space="preserve"> ugdymą turi būti mokamas atskiru mokėjimu pagal atitinkamam </w:t>
      </w:r>
      <w:r w:rsidR="00492BC7" w:rsidRPr="00777765">
        <w:rPr>
          <w:color w:val="000000"/>
          <w:sz w:val="24"/>
          <w:szCs w:val="24"/>
        </w:rPr>
        <w:t xml:space="preserve">mokiniui </w:t>
      </w:r>
      <w:r w:rsidR="00F75A30" w:rsidRPr="00777765">
        <w:rPr>
          <w:color w:val="000000"/>
          <w:sz w:val="24"/>
          <w:szCs w:val="24"/>
        </w:rPr>
        <w:t xml:space="preserve">priskirtą mokėtojo kodą, įmokos kodą ir </w:t>
      </w:r>
      <w:r w:rsidR="00DD2B91" w:rsidRPr="00777765">
        <w:rPr>
          <w:color w:val="000000"/>
          <w:sz w:val="24"/>
          <w:szCs w:val="24"/>
        </w:rPr>
        <w:t xml:space="preserve">suformuotą bei </w:t>
      </w:r>
      <w:r w:rsidR="00D9276C" w:rsidRPr="00777765">
        <w:rPr>
          <w:color w:val="000000"/>
          <w:sz w:val="24"/>
          <w:szCs w:val="24"/>
        </w:rPr>
        <w:t xml:space="preserve">Mokyklos </w:t>
      </w:r>
      <w:r w:rsidR="00DD2B91" w:rsidRPr="00777765">
        <w:rPr>
          <w:color w:val="000000"/>
          <w:sz w:val="24"/>
          <w:szCs w:val="24"/>
        </w:rPr>
        <w:t>pateiktą</w:t>
      </w:r>
      <w:r w:rsidR="00F75A30" w:rsidRPr="00777765">
        <w:rPr>
          <w:color w:val="000000"/>
          <w:sz w:val="24"/>
          <w:szCs w:val="24"/>
        </w:rPr>
        <w:t xml:space="preserve"> mokėjimo kvitą. </w:t>
      </w:r>
    </w:p>
    <w:p w:rsidR="004F713A" w:rsidRPr="00777765" w:rsidRDefault="004F713A" w:rsidP="00DC7B5A">
      <w:pPr>
        <w:ind w:firstLine="851"/>
        <w:jc w:val="both"/>
        <w:rPr>
          <w:color w:val="000000"/>
          <w:sz w:val="24"/>
        </w:rPr>
      </w:pPr>
      <w:r w:rsidRPr="00777765">
        <w:rPr>
          <w:color w:val="000000"/>
          <w:sz w:val="24"/>
          <w:szCs w:val="24"/>
        </w:rPr>
        <w:t xml:space="preserve">6. </w:t>
      </w:r>
      <w:r w:rsidR="00F473C1" w:rsidRPr="00777765">
        <w:rPr>
          <w:color w:val="000000"/>
          <w:sz w:val="24"/>
          <w:szCs w:val="24"/>
        </w:rPr>
        <w:t>Nesumokėjus mokesčio už mokini</w:t>
      </w:r>
      <w:r w:rsidR="00B734AC" w:rsidRPr="00777765">
        <w:rPr>
          <w:color w:val="000000"/>
          <w:sz w:val="24"/>
          <w:szCs w:val="24"/>
        </w:rPr>
        <w:t>o</w:t>
      </w:r>
      <w:r w:rsidR="00F473C1" w:rsidRPr="00777765">
        <w:rPr>
          <w:color w:val="000000"/>
          <w:sz w:val="24"/>
          <w:szCs w:val="24"/>
        </w:rPr>
        <w:t xml:space="preserve"> ugdymą daugiau kaip 30 kalendorinių dienų, Mokyklos vadovas įsakymu </w:t>
      </w:r>
      <w:r w:rsidR="0095349B" w:rsidRPr="00777765">
        <w:rPr>
          <w:color w:val="000000"/>
          <w:sz w:val="24"/>
          <w:szCs w:val="24"/>
        </w:rPr>
        <w:t xml:space="preserve">gali </w:t>
      </w:r>
      <w:r w:rsidR="00F473C1" w:rsidRPr="00777765">
        <w:rPr>
          <w:color w:val="000000"/>
          <w:sz w:val="24"/>
          <w:szCs w:val="24"/>
        </w:rPr>
        <w:t>pašalin</w:t>
      </w:r>
      <w:r w:rsidR="0095349B" w:rsidRPr="00777765">
        <w:rPr>
          <w:color w:val="000000"/>
          <w:sz w:val="24"/>
          <w:szCs w:val="24"/>
        </w:rPr>
        <w:t>ti</w:t>
      </w:r>
      <w:r w:rsidR="00F473C1" w:rsidRPr="00777765">
        <w:rPr>
          <w:color w:val="000000"/>
          <w:sz w:val="24"/>
          <w:szCs w:val="24"/>
        </w:rPr>
        <w:t xml:space="preserve"> mokinį iš Mokyklos apie tai įspėjęs </w:t>
      </w:r>
      <w:r w:rsidR="00B734AC" w:rsidRPr="00777765">
        <w:rPr>
          <w:color w:val="000000"/>
          <w:sz w:val="24"/>
          <w:szCs w:val="24"/>
        </w:rPr>
        <w:t xml:space="preserve">tėvus (globėjus, rūpintojus) </w:t>
      </w:r>
      <w:r w:rsidR="00F473C1" w:rsidRPr="00777765">
        <w:rPr>
          <w:color w:val="000000"/>
          <w:sz w:val="24"/>
          <w:szCs w:val="24"/>
        </w:rPr>
        <w:t>raštu prieš 5 darbo dienas.</w:t>
      </w:r>
    </w:p>
    <w:p w:rsidR="005B1A81" w:rsidRPr="00777765" w:rsidRDefault="00073AED" w:rsidP="00DC7B5A">
      <w:pPr>
        <w:ind w:firstLine="851"/>
        <w:jc w:val="both"/>
        <w:rPr>
          <w:color w:val="000000"/>
        </w:rPr>
      </w:pPr>
      <w:r w:rsidRPr="00777765">
        <w:rPr>
          <w:color w:val="000000"/>
          <w:sz w:val="24"/>
        </w:rPr>
        <w:t xml:space="preserve">7. Surinktos lėšos </w:t>
      </w:r>
      <w:r w:rsidRPr="00777765">
        <w:rPr>
          <w:color w:val="000000"/>
          <w:sz w:val="24"/>
          <w:szCs w:val="24"/>
        </w:rPr>
        <w:t>naudojamos ugdymo veiklai plėtoti,</w:t>
      </w:r>
      <w:r w:rsidR="00721F43" w:rsidRPr="00777765">
        <w:rPr>
          <w:color w:val="000000"/>
          <w:sz w:val="24"/>
          <w:szCs w:val="24"/>
        </w:rPr>
        <w:t xml:space="preserve"> </w:t>
      </w:r>
      <w:r w:rsidRPr="00777765">
        <w:rPr>
          <w:color w:val="000000"/>
          <w:sz w:val="24"/>
          <w:szCs w:val="24"/>
        </w:rPr>
        <w:t xml:space="preserve">pagrindinėms </w:t>
      </w:r>
      <w:r w:rsidR="00E34D24" w:rsidRPr="00777765">
        <w:rPr>
          <w:color w:val="000000"/>
          <w:sz w:val="24"/>
          <w:szCs w:val="24"/>
        </w:rPr>
        <w:t>mokymo</w:t>
      </w:r>
      <w:r w:rsidR="00490BE9" w:rsidRPr="00777765">
        <w:rPr>
          <w:color w:val="000000"/>
          <w:sz w:val="24"/>
          <w:szCs w:val="24"/>
        </w:rPr>
        <w:t xml:space="preserve"> </w:t>
      </w:r>
      <w:r w:rsidRPr="00777765">
        <w:rPr>
          <w:color w:val="000000"/>
          <w:sz w:val="24"/>
          <w:szCs w:val="24"/>
        </w:rPr>
        <w:t>priemonėms įsigyti, darbo užmokesčiui ir kitoms su ugdymo veikla susijusioms reikmėms.</w:t>
      </w:r>
      <w:r w:rsidRPr="00777765">
        <w:rPr>
          <w:color w:val="000000"/>
        </w:rPr>
        <w:t xml:space="preserve"> </w:t>
      </w:r>
    </w:p>
    <w:p w:rsidR="00073AED" w:rsidRPr="00777765" w:rsidRDefault="005B1A81" w:rsidP="00DC7B5A">
      <w:pPr>
        <w:ind w:firstLine="851"/>
        <w:jc w:val="both"/>
        <w:rPr>
          <w:color w:val="000000"/>
          <w:sz w:val="24"/>
          <w:szCs w:val="24"/>
        </w:rPr>
      </w:pPr>
      <w:r w:rsidRPr="00777765">
        <w:rPr>
          <w:color w:val="000000"/>
          <w:sz w:val="24"/>
          <w:szCs w:val="24"/>
        </w:rPr>
        <w:t xml:space="preserve">8. </w:t>
      </w:r>
      <w:r w:rsidR="00073AED" w:rsidRPr="00777765">
        <w:rPr>
          <w:color w:val="000000"/>
          <w:sz w:val="24"/>
          <w:szCs w:val="24"/>
        </w:rPr>
        <w:t>Mokykloms draudžiama iš tėvų ar globėjų papildomai rinkti rinkliavas, išskyrus tėvų savanorišką paramą Mokyklai.</w:t>
      </w:r>
    </w:p>
    <w:p w:rsidR="005B1A81" w:rsidRPr="00777765" w:rsidRDefault="005B1A81" w:rsidP="00DC7B5A">
      <w:pPr>
        <w:ind w:firstLine="851"/>
        <w:jc w:val="both"/>
        <w:rPr>
          <w:color w:val="000000"/>
          <w:sz w:val="24"/>
          <w:szCs w:val="24"/>
        </w:rPr>
      </w:pPr>
      <w:r w:rsidRPr="00777765">
        <w:rPr>
          <w:color w:val="000000"/>
          <w:sz w:val="24"/>
          <w:szCs w:val="24"/>
        </w:rPr>
        <w:t xml:space="preserve">9. Savanoriška parama Mokyklai </w:t>
      </w:r>
      <w:r w:rsidRPr="00777765">
        <w:rPr>
          <w:color w:val="000000"/>
          <w:sz w:val="24"/>
          <w:szCs w:val="24"/>
          <w:shd w:val="clear" w:color="auto" w:fill="FFFFFF"/>
        </w:rPr>
        <w:t xml:space="preserve">pervedama </w:t>
      </w:r>
      <w:r w:rsidR="00166E91" w:rsidRPr="00777765">
        <w:rPr>
          <w:color w:val="000000"/>
          <w:sz w:val="24"/>
          <w:szCs w:val="24"/>
          <w:shd w:val="clear" w:color="auto" w:fill="FFFFFF"/>
        </w:rPr>
        <w:t>ir apskaitoma</w:t>
      </w:r>
      <w:r w:rsidRPr="00777765">
        <w:rPr>
          <w:color w:val="000000"/>
          <w:sz w:val="24"/>
          <w:szCs w:val="24"/>
          <w:shd w:val="clear" w:color="auto" w:fill="FFFFFF"/>
        </w:rPr>
        <w:t xml:space="preserve">, </w:t>
      </w:r>
      <w:r w:rsidRPr="00777765">
        <w:rPr>
          <w:color w:val="000000"/>
          <w:sz w:val="24"/>
          <w:szCs w:val="24"/>
        </w:rPr>
        <w:t>vadovaujantis Vilniaus miesto savivaldybės tarybos 2013 m. gegužės 8 d. sprendimu Nr. 1-1174 „Dėl Biudžetinių įstaigų vardu gautos paramos skirstymo taisyklių patvirtinimo“.</w:t>
      </w:r>
    </w:p>
    <w:p w:rsidR="00073AED" w:rsidRPr="00777765" w:rsidRDefault="00073AED" w:rsidP="004F713A">
      <w:pPr>
        <w:jc w:val="both"/>
        <w:rPr>
          <w:color w:val="000000"/>
          <w:sz w:val="24"/>
          <w:szCs w:val="24"/>
        </w:rPr>
      </w:pPr>
    </w:p>
    <w:p w:rsidR="00051DC0" w:rsidRPr="00777765" w:rsidRDefault="00051DC0" w:rsidP="00A31CB0">
      <w:pPr>
        <w:ind w:firstLine="360"/>
        <w:jc w:val="both"/>
        <w:rPr>
          <w:color w:val="000000"/>
          <w:sz w:val="24"/>
          <w:szCs w:val="24"/>
        </w:rPr>
      </w:pPr>
    </w:p>
    <w:p w:rsidR="00A31CB0" w:rsidRPr="00777765" w:rsidRDefault="002A5C08" w:rsidP="006734CC">
      <w:pPr>
        <w:jc w:val="center"/>
        <w:outlineLvl w:val="0"/>
        <w:rPr>
          <w:b/>
          <w:color w:val="000000"/>
          <w:sz w:val="24"/>
        </w:rPr>
      </w:pPr>
      <w:r w:rsidRPr="00777765">
        <w:rPr>
          <w:b/>
          <w:color w:val="000000"/>
          <w:sz w:val="24"/>
        </w:rPr>
        <w:t>I</w:t>
      </w:r>
      <w:r w:rsidR="00303A01" w:rsidRPr="00777765">
        <w:rPr>
          <w:b/>
          <w:color w:val="000000"/>
          <w:sz w:val="24"/>
        </w:rPr>
        <w:t>II</w:t>
      </w:r>
      <w:r w:rsidR="0050152D" w:rsidRPr="00777765">
        <w:rPr>
          <w:b/>
          <w:color w:val="000000"/>
          <w:sz w:val="24"/>
        </w:rPr>
        <w:t xml:space="preserve">. </w:t>
      </w:r>
      <w:r w:rsidR="009E2DB6" w:rsidRPr="00777765">
        <w:rPr>
          <w:b/>
          <w:color w:val="000000"/>
          <w:sz w:val="24"/>
        </w:rPr>
        <w:t>MOKESČIO UŽ</w:t>
      </w:r>
      <w:r w:rsidR="00E11417" w:rsidRPr="00777765">
        <w:rPr>
          <w:b/>
          <w:color w:val="000000"/>
          <w:sz w:val="24"/>
        </w:rPr>
        <w:t xml:space="preserve"> UGDYMĄ LENGVATOS</w:t>
      </w:r>
    </w:p>
    <w:p w:rsidR="00A31CB0" w:rsidRPr="00777765" w:rsidRDefault="00A31CB0" w:rsidP="00A31CB0">
      <w:pPr>
        <w:tabs>
          <w:tab w:val="left" w:pos="0"/>
        </w:tabs>
        <w:ind w:firstLine="360"/>
        <w:jc w:val="both"/>
        <w:rPr>
          <w:color w:val="000000"/>
          <w:sz w:val="24"/>
        </w:rPr>
      </w:pPr>
    </w:p>
    <w:p w:rsidR="00ED2EB8" w:rsidRPr="00777765" w:rsidRDefault="00496693" w:rsidP="00DC7B5A">
      <w:pPr>
        <w:tabs>
          <w:tab w:val="left" w:pos="0"/>
        </w:tabs>
        <w:ind w:firstLine="851"/>
        <w:jc w:val="both"/>
        <w:rPr>
          <w:color w:val="000000"/>
          <w:sz w:val="24"/>
          <w:szCs w:val="24"/>
        </w:rPr>
      </w:pPr>
      <w:r w:rsidRPr="00777765">
        <w:rPr>
          <w:color w:val="000000"/>
          <w:sz w:val="24"/>
        </w:rPr>
        <w:t>10</w:t>
      </w:r>
      <w:r w:rsidR="00F54279" w:rsidRPr="00777765">
        <w:rPr>
          <w:color w:val="000000"/>
          <w:sz w:val="24"/>
        </w:rPr>
        <w:t>.</w:t>
      </w:r>
      <w:r w:rsidR="00843ADD" w:rsidRPr="00777765">
        <w:rPr>
          <w:color w:val="000000"/>
          <w:sz w:val="24"/>
        </w:rPr>
        <w:t xml:space="preserve"> </w:t>
      </w:r>
      <w:r w:rsidR="00F54279" w:rsidRPr="00777765">
        <w:rPr>
          <w:color w:val="000000"/>
          <w:sz w:val="24"/>
        </w:rPr>
        <w:t>Nuo</w:t>
      </w:r>
      <w:r w:rsidR="009E2DB6" w:rsidRPr="00777765">
        <w:rPr>
          <w:color w:val="000000"/>
          <w:sz w:val="24"/>
        </w:rPr>
        <w:t xml:space="preserve"> </w:t>
      </w:r>
      <w:r w:rsidR="00F54279" w:rsidRPr="00777765">
        <w:rPr>
          <w:color w:val="000000"/>
          <w:sz w:val="24"/>
          <w:szCs w:val="24"/>
        </w:rPr>
        <w:t xml:space="preserve">mokesčio už </w:t>
      </w:r>
      <w:r w:rsidR="009E2DB6" w:rsidRPr="00777765">
        <w:rPr>
          <w:color w:val="000000"/>
          <w:sz w:val="24"/>
          <w:szCs w:val="24"/>
        </w:rPr>
        <w:t xml:space="preserve">ugdymą </w:t>
      </w:r>
      <w:r w:rsidR="00F54279" w:rsidRPr="00777765">
        <w:rPr>
          <w:color w:val="000000"/>
          <w:sz w:val="24"/>
          <w:szCs w:val="24"/>
        </w:rPr>
        <w:t>atleidžiami</w:t>
      </w:r>
      <w:r w:rsidR="00ED2EB8" w:rsidRPr="00777765">
        <w:rPr>
          <w:color w:val="000000"/>
          <w:sz w:val="24"/>
          <w:szCs w:val="24"/>
        </w:rPr>
        <w:t>:</w:t>
      </w:r>
    </w:p>
    <w:p w:rsidR="00ED2EB8" w:rsidRPr="00777765" w:rsidRDefault="00ED2EB8" w:rsidP="00DC7B5A">
      <w:pPr>
        <w:tabs>
          <w:tab w:val="left" w:pos="0"/>
        </w:tabs>
        <w:ind w:firstLine="851"/>
        <w:jc w:val="both"/>
        <w:rPr>
          <w:color w:val="000000"/>
          <w:sz w:val="24"/>
          <w:szCs w:val="24"/>
          <w:lang w:eastAsia="en-US"/>
        </w:rPr>
      </w:pPr>
      <w:r w:rsidRPr="00777765">
        <w:rPr>
          <w:color w:val="000000"/>
          <w:sz w:val="24"/>
          <w:szCs w:val="24"/>
        </w:rPr>
        <w:t>10.1.</w:t>
      </w:r>
      <w:r w:rsidR="00473D62" w:rsidRPr="00777765">
        <w:rPr>
          <w:color w:val="000000"/>
          <w:sz w:val="24"/>
          <w:szCs w:val="24"/>
        </w:rPr>
        <w:t xml:space="preserve"> </w:t>
      </w:r>
      <w:r w:rsidR="000D7F9D" w:rsidRPr="00777765">
        <w:rPr>
          <w:color w:val="000000"/>
          <w:sz w:val="24"/>
          <w:szCs w:val="24"/>
        </w:rPr>
        <w:t xml:space="preserve">mokiniai iš </w:t>
      </w:r>
      <w:r w:rsidR="000D7F9D" w:rsidRPr="00777765">
        <w:rPr>
          <w:color w:val="000000"/>
          <w:sz w:val="24"/>
          <w:szCs w:val="24"/>
          <w:lang w:eastAsia="en-US"/>
        </w:rPr>
        <w:t>šeim</w:t>
      </w:r>
      <w:r w:rsidR="00A0322B" w:rsidRPr="00777765">
        <w:rPr>
          <w:color w:val="000000"/>
          <w:sz w:val="24"/>
          <w:szCs w:val="24"/>
          <w:lang w:eastAsia="en-US"/>
        </w:rPr>
        <w:t>ų</w:t>
      </w:r>
      <w:r w:rsidR="000D7F9D" w:rsidRPr="00777765">
        <w:rPr>
          <w:color w:val="000000"/>
          <w:sz w:val="24"/>
          <w:szCs w:val="24"/>
          <w:lang w:eastAsia="en-US"/>
        </w:rPr>
        <w:t>, gaunanči</w:t>
      </w:r>
      <w:r w:rsidR="00A0322B" w:rsidRPr="00777765">
        <w:rPr>
          <w:color w:val="000000"/>
          <w:sz w:val="24"/>
          <w:szCs w:val="24"/>
          <w:lang w:eastAsia="en-US"/>
        </w:rPr>
        <w:t>ų</w:t>
      </w:r>
      <w:r w:rsidR="000D7F9D" w:rsidRPr="00777765">
        <w:rPr>
          <w:color w:val="000000"/>
          <w:sz w:val="24"/>
          <w:szCs w:val="24"/>
          <w:lang w:eastAsia="en-US"/>
        </w:rPr>
        <w:t xml:space="preserve"> socialinę pašalpą</w:t>
      </w:r>
      <w:r w:rsidR="00577B51" w:rsidRPr="00777765">
        <w:rPr>
          <w:color w:val="000000"/>
          <w:sz w:val="24"/>
          <w:szCs w:val="24"/>
          <w:lang w:eastAsia="en-US"/>
        </w:rPr>
        <w:t xml:space="preserve"> </w:t>
      </w:r>
      <w:r w:rsidR="009E31C5" w:rsidRPr="00777765">
        <w:rPr>
          <w:color w:val="000000"/>
          <w:sz w:val="24"/>
          <w:szCs w:val="24"/>
          <w:lang w:eastAsia="en-US"/>
        </w:rPr>
        <w:t>pagal Lietuvos Respublikos piniginės socialinės paramos nepasiturintiems gyventojams įstatymą</w:t>
      </w:r>
      <w:r w:rsidRPr="00777765">
        <w:rPr>
          <w:color w:val="000000"/>
          <w:sz w:val="24"/>
          <w:szCs w:val="24"/>
          <w:lang w:eastAsia="en-US"/>
        </w:rPr>
        <w:t>;</w:t>
      </w:r>
    </w:p>
    <w:p w:rsidR="00A00EE3" w:rsidRPr="00777765" w:rsidRDefault="00ED2EB8" w:rsidP="00DC7B5A">
      <w:pPr>
        <w:tabs>
          <w:tab w:val="left" w:pos="0"/>
        </w:tabs>
        <w:ind w:firstLine="851"/>
        <w:jc w:val="both"/>
        <w:rPr>
          <w:color w:val="000000"/>
          <w:sz w:val="24"/>
          <w:szCs w:val="24"/>
          <w:lang w:eastAsia="en-US"/>
        </w:rPr>
      </w:pPr>
      <w:r w:rsidRPr="00777765">
        <w:rPr>
          <w:color w:val="000000"/>
          <w:sz w:val="24"/>
          <w:szCs w:val="24"/>
          <w:lang w:eastAsia="en-US"/>
        </w:rPr>
        <w:t>10.2. be tėvų globos likę mokiniai</w:t>
      </w:r>
      <w:r w:rsidR="00C206D3" w:rsidRPr="00777765">
        <w:rPr>
          <w:color w:val="000000"/>
          <w:sz w:val="24"/>
          <w:szCs w:val="24"/>
          <w:lang w:eastAsia="en-US"/>
        </w:rPr>
        <w:t xml:space="preserve"> </w:t>
      </w:r>
      <w:r w:rsidR="00A9585E" w:rsidRPr="00777765">
        <w:rPr>
          <w:color w:val="000000"/>
          <w:sz w:val="24"/>
          <w:szCs w:val="24"/>
        </w:rPr>
        <w:t>(išskyrus atvejus, kai laikinoji globa (rūpyba) nustatyta tėvų prašymu)</w:t>
      </w:r>
      <w:r w:rsidR="002406C7" w:rsidRPr="00777765">
        <w:rPr>
          <w:color w:val="000000"/>
          <w:sz w:val="24"/>
          <w:szCs w:val="24"/>
          <w:lang w:eastAsia="en-US"/>
        </w:rPr>
        <w:t xml:space="preserve">, </w:t>
      </w:r>
      <w:r w:rsidRPr="00777765">
        <w:rPr>
          <w:color w:val="000000"/>
          <w:sz w:val="24"/>
          <w:szCs w:val="24"/>
          <w:lang w:eastAsia="en-US"/>
        </w:rPr>
        <w:t>neįgalūs mokiniai, pateikus tai patvirtinančius</w:t>
      </w:r>
      <w:r w:rsidRPr="00777765">
        <w:rPr>
          <w:color w:val="000000"/>
          <w:sz w:val="24"/>
          <w:szCs w:val="24"/>
        </w:rPr>
        <w:t xml:space="preserve"> dokumentus</w:t>
      </w:r>
      <w:r w:rsidR="00A00EE3" w:rsidRPr="00777765">
        <w:rPr>
          <w:color w:val="000000"/>
          <w:sz w:val="24"/>
          <w:szCs w:val="24"/>
          <w:lang w:eastAsia="en-US"/>
        </w:rPr>
        <w:t>.</w:t>
      </w:r>
    </w:p>
    <w:p w:rsidR="00F54279" w:rsidRPr="00777765" w:rsidRDefault="00496693" w:rsidP="00DC7B5A">
      <w:pPr>
        <w:tabs>
          <w:tab w:val="left" w:pos="0"/>
        </w:tabs>
        <w:ind w:firstLine="851"/>
        <w:jc w:val="both"/>
        <w:rPr>
          <w:color w:val="000000"/>
          <w:sz w:val="24"/>
        </w:rPr>
      </w:pPr>
      <w:r w:rsidRPr="00777765">
        <w:rPr>
          <w:color w:val="000000"/>
          <w:sz w:val="24"/>
          <w:szCs w:val="24"/>
          <w:lang w:eastAsia="en-US"/>
        </w:rPr>
        <w:t xml:space="preserve">11. </w:t>
      </w:r>
      <w:r w:rsidR="00F31F10" w:rsidRPr="00777765">
        <w:rPr>
          <w:color w:val="000000"/>
          <w:sz w:val="24"/>
        </w:rPr>
        <w:t xml:space="preserve">Socialinę paramą </w:t>
      </w:r>
      <w:r w:rsidR="00010E9E" w:rsidRPr="00777765">
        <w:rPr>
          <w:color w:val="000000"/>
          <w:sz w:val="24"/>
        </w:rPr>
        <w:t xml:space="preserve">mokiniams </w:t>
      </w:r>
      <w:r w:rsidR="00085A8C" w:rsidRPr="00777765">
        <w:rPr>
          <w:color w:val="000000"/>
          <w:sz w:val="24"/>
          <w:szCs w:val="24"/>
        </w:rPr>
        <w:t xml:space="preserve">pagal </w:t>
      </w:r>
      <w:r w:rsidR="00085A8C" w:rsidRPr="00777765">
        <w:rPr>
          <w:iCs/>
          <w:color w:val="000000"/>
          <w:sz w:val="24"/>
          <w:szCs w:val="24"/>
        </w:rPr>
        <w:t>Lietuvos Respublikos socialinės paramos mokiniams įstatymą</w:t>
      </w:r>
      <w:r w:rsidR="00085A8C" w:rsidRPr="00777765">
        <w:rPr>
          <w:i/>
          <w:iCs/>
          <w:color w:val="000000"/>
          <w:sz w:val="24"/>
          <w:szCs w:val="24"/>
        </w:rPr>
        <w:t xml:space="preserve"> </w:t>
      </w:r>
      <w:r w:rsidR="00CD7BEE" w:rsidRPr="00777765">
        <w:rPr>
          <w:color w:val="000000"/>
          <w:sz w:val="24"/>
        </w:rPr>
        <w:t>gaunantiems mokiniams</w:t>
      </w:r>
      <w:r w:rsidR="00650897" w:rsidRPr="00777765">
        <w:rPr>
          <w:color w:val="000000"/>
          <w:sz w:val="24"/>
        </w:rPr>
        <w:t xml:space="preserve"> </w:t>
      </w:r>
      <w:r w:rsidR="00CD7BEE" w:rsidRPr="00777765">
        <w:rPr>
          <w:color w:val="000000"/>
          <w:sz w:val="24"/>
        </w:rPr>
        <w:t xml:space="preserve">nustatomas lengvatinis </w:t>
      </w:r>
      <w:r w:rsidR="00F31F10" w:rsidRPr="00777765">
        <w:rPr>
          <w:color w:val="000000"/>
          <w:sz w:val="24"/>
        </w:rPr>
        <w:t>10</w:t>
      </w:r>
      <w:r w:rsidR="006465B8" w:rsidRPr="00777765">
        <w:rPr>
          <w:color w:val="000000"/>
          <w:sz w:val="24"/>
        </w:rPr>
        <w:t>,00</w:t>
      </w:r>
      <w:r w:rsidR="00F31F10" w:rsidRPr="00777765">
        <w:rPr>
          <w:color w:val="000000"/>
          <w:sz w:val="24"/>
        </w:rPr>
        <w:t xml:space="preserve"> </w:t>
      </w:r>
      <w:r w:rsidR="00CD7BEE" w:rsidRPr="00777765">
        <w:rPr>
          <w:color w:val="000000"/>
          <w:sz w:val="24"/>
        </w:rPr>
        <w:t>Eur per mėnesį mokestis</w:t>
      </w:r>
      <w:r w:rsidR="004903EF" w:rsidRPr="00777765">
        <w:rPr>
          <w:color w:val="000000"/>
          <w:sz w:val="24"/>
        </w:rPr>
        <w:t>.</w:t>
      </w:r>
    </w:p>
    <w:p w:rsidR="004F713A" w:rsidRPr="00777765" w:rsidRDefault="00496693" w:rsidP="00DC7B5A">
      <w:pPr>
        <w:tabs>
          <w:tab w:val="left" w:pos="0"/>
        </w:tabs>
        <w:ind w:firstLine="851"/>
        <w:jc w:val="both"/>
        <w:rPr>
          <w:sz w:val="24"/>
          <w:szCs w:val="24"/>
        </w:rPr>
      </w:pPr>
      <w:r w:rsidRPr="00777765">
        <w:rPr>
          <w:color w:val="000000"/>
          <w:sz w:val="24"/>
        </w:rPr>
        <w:lastRenderedPageBreak/>
        <w:t>12</w:t>
      </w:r>
      <w:r w:rsidR="00473D62" w:rsidRPr="00777765">
        <w:rPr>
          <w:color w:val="000000"/>
          <w:sz w:val="24"/>
        </w:rPr>
        <w:t>.</w:t>
      </w:r>
      <w:r w:rsidR="00473D62" w:rsidRPr="00777765">
        <w:rPr>
          <w:color w:val="000000"/>
          <w:sz w:val="24"/>
          <w:szCs w:val="24"/>
        </w:rPr>
        <w:t xml:space="preserve"> </w:t>
      </w:r>
      <w:bookmarkStart w:id="2" w:name="_Hlk24382848"/>
      <w:r w:rsidR="00473D62" w:rsidRPr="00777765">
        <w:rPr>
          <w:sz w:val="24"/>
          <w:szCs w:val="24"/>
        </w:rPr>
        <w:t xml:space="preserve">Jei </w:t>
      </w:r>
      <w:r w:rsidR="00185B39" w:rsidRPr="00777765">
        <w:rPr>
          <w:sz w:val="24"/>
          <w:szCs w:val="24"/>
        </w:rPr>
        <w:t>du</w:t>
      </w:r>
      <w:r w:rsidR="00473D62" w:rsidRPr="00777765">
        <w:rPr>
          <w:sz w:val="24"/>
          <w:szCs w:val="24"/>
        </w:rPr>
        <w:t xml:space="preserve"> ir daugiau vaikų iš vienos šeimos</w:t>
      </w:r>
      <w:r w:rsidR="00151EFF" w:rsidRPr="00777765">
        <w:rPr>
          <w:sz w:val="24"/>
          <w:szCs w:val="24"/>
        </w:rPr>
        <w:t xml:space="preserve"> lanko </w:t>
      </w:r>
      <w:r w:rsidR="00DC7B5A" w:rsidRPr="00777765">
        <w:rPr>
          <w:sz w:val="24"/>
          <w:szCs w:val="24"/>
        </w:rPr>
        <w:t>tą pačią arba skirtingas M</w:t>
      </w:r>
      <w:r w:rsidR="005B7B1D" w:rsidRPr="00777765">
        <w:rPr>
          <w:sz w:val="24"/>
          <w:szCs w:val="24"/>
        </w:rPr>
        <w:t>okyklas, pateikus tai patvirtinančius dokumentus</w:t>
      </w:r>
      <w:r w:rsidR="00473D62" w:rsidRPr="00777765">
        <w:rPr>
          <w:sz w:val="24"/>
          <w:szCs w:val="24"/>
        </w:rPr>
        <w:t>,</w:t>
      </w:r>
      <w:r w:rsidR="005B7B1D" w:rsidRPr="00777765">
        <w:rPr>
          <w:sz w:val="24"/>
          <w:szCs w:val="24"/>
        </w:rPr>
        <w:t xml:space="preserve"> kiekvienam </w:t>
      </w:r>
      <w:r w:rsidR="00185B39" w:rsidRPr="00777765">
        <w:rPr>
          <w:sz w:val="24"/>
          <w:szCs w:val="24"/>
        </w:rPr>
        <w:t xml:space="preserve">mokiniui taikomas </w:t>
      </w:r>
      <w:r w:rsidR="005B7B1D" w:rsidRPr="00777765">
        <w:rPr>
          <w:sz w:val="24"/>
          <w:szCs w:val="24"/>
        </w:rPr>
        <w:t>75</w:t>
      </w:r>
      <w:r w:rsidR="00185B39" w:rsidRPr="00777765">
        <w:rPr>
          <w:sz w:val="24"/>
          <w:szCs w:val="24"/>
        </w:rPr>
        <w:t xml:space="preserve"> </w:t>
      </w:r>
      <w:r w:rsidR="00303A01" w:rsidRPr="00777765">
        <w:rPr>
          <w:sz w:val="24"/>
          <w:szCs w:val="24"/>
        </w:rPr>
        <w:t>proc</w:t>
      </w:r>
      <w:r w:rsidR="005B7B1D" w:rsidRPr="00777765">
        <w:rPr>
          <w:sz w:val="24"/>
          <w:szCs w:val="24"/>
        </w:rPr>
        <w:t xml:space="preserve">. </w:t>
      </w:r>
      <w:r w:rsidR="00303A01" w:rsidRPr="00777765">
        <w:rPr>
          <w:sz w:val="24"/>
          <w:szCs w:val="24"/>
        </w:rPr>
        <w:t>dydžio</w:t>
      </w:r>
      <w:r w:rsidR="00473D62" w:rsidRPr="00777765">
        <w:rPr>
          <w:sz w:val="24"/>
          <w:szCs w:val="24"/>
        </w:rPr>
        <w:t xml:space="preserve"> mokestis už ugdymą.</w:t>
      </w:r>
      <w:bookmarkEnd w:id="2"/>
    </w:p>
    <w:p w:rsidR="00854166" w:rsidRPr="00777765" w:rsidRDefault="00496693" w:rsidP="00DC7B5A">
      <w:pPr>
        <w:tabs>
          <w:tab w:val="left" w:pos="0"/>
        </w:tabs>
        <w:ind w:firstLine="851"/>
        <w:jc w:val="both"/>
        <w:rPr>
          <w:color w:val="000000"/>
          <w:sz w:val="24"/>
          <w:szCs w:val="24"/>
        </w:rPr>
      </w:pPr>
      <w:r w:rsidRPr="00777765">
        <w:rPr>
          <w:color w:val="000000"/>
          <w:sz w:val="24"/>
          <w:szCs w:val="24"/>
        </w:rPr>
        <w:t>13</w:t>
      </w:r>
      <w:r w:rsidR="0033717F" w:rsidRPr="00777765">
        <w:rPr>
          <w:color w:val="000000"/>
          <w:sz w:val="24"/>
          <w:szCs w:val="24"/>
        </w:rPr>
        <w:t xml:space="preserve">. </w:t>
      </w:r>
      <w:r w:rsidR="00303A01" w:rsidRPr="00777765">
        <w:rPr>
          <w:color w:val="000000"/>
          <w:sz w:val="24"/>
          <w:szCs w:val="24"/>
        </w:rPr>
        <w:t>Mokyklos</w:t>
      </w:r>
      <w:r w:rsidR="0033717F" w:rsidRPr="00777765">
        <w:rPr>
          <w:color w:val="000000"/>
          <w:sz w:val="24"/>
          <w:szCs w:val="24"/>
        </w:rPr>
        <w:t xml:space="preserve"> taryba turi teisę </w:t>
      </w:r>
      <w:r w:rsidR="00330B20" w:rsidRPr="00777765">
        <w:rPr>
          <w:color w:val="000000"/>
          <w:sz w:val="24"/>
          <w:szCs w:val="24"/>
        </w:rPr>
        <w:t>išskirtiniais atvejais, pablogėjus šeimos materialinei padėčiai (dėl gaisro, stichinės nelaimės, šeimos nario mirties ir kitų nenumatytų aplinkybių)</w:t>
      </w:r>
      <w:r w:rsidR="00561694" w:rsidRPr="00777765">
        <w:rPr>
          <w:color w:val="000000"/>
          <w:sz w:val="24"/>
          <w:szCs w:val="24"/>
        </w:rPr>
        <w:t>,</w:t>
      </w:r>
      <w:r w:rsidR="00330B20" w:rsidRPr="00777765">
        <w:rPr>
          <w:color w:val="000000"/>
          <w:sz w:val="24"/>
          <w:szCs w:val="24"/>
        </w:rPr>
        <w:t xml:space="preserve"> </w:t>
      </w:r>
      <w:r w:rsidR="00F66EF8" w:rsidRPr="00777765">
        <w:rPr>
          <w:color w:val="000000"/>
          <w:sz w:val="24"/>
          <w:szCs w:val="24"/>
        </w:rPr>
        <w:t>ne daugiau</w:t>
      </w:r>
      <w:r w:rsidR="00303A01" w:rsidRPr="00777765">
        <w:rPr>
          <w:color w:val="000000"/>
          <w:sz w:val="24"/>
          <w:szCs w:val="24"/>
        </w:rPr>
        <w:t xml:space="preserve"> kaip</w:t>
      </w:r>
      <w:r w:rsidR="0033717F" w:rsidRPr="00777765">
        <w:rPr>
          <w:color w:val="000000"/>
          <w:sz w:val="24"/>
          <w:szCs w:val="24"/>
        </w:rPr>
        <w:t xml:space="preserve"> 5</w:t>
      </w:r>
      <w:r w:rsidR="00303A01" w:rsidRPr="00777765">
        <w:rPr>
          <w:color w:val="000000"/>
          <w:sz w:val="24"/>
          <w:szCs w:val="24"/>
          <w:lang w:val="pl-PL"/>
        </w:rPr>
        <w:t xml:space="preserve"> proc.</w:t>
      </w:r>
      <w:r w:rsidR="0033717F" w:rsidRPr="00777765">
        <w:rPr>
          <w:color w:val="000000"/>
          <w:sz w:val="24"/>
          <w:szCs w:val="24"/>
        </w:rPr>
        <w:t xml:space="preserve"> </w:t>
      </w:r>
      <w:r w:rsidR="004A037A" w:rsidRPr="00777765">
        <w:rPr>
          <w:color w:val="000000"/>
          <w:sz w:val="24"/>
          <w:szCs w:val="24"/>
        </w:rPr>
        <w:t xml:space="preserve">Mokyklą </w:t>
      </w:r>
      <w:r w:rsidR="005A3283" w:rsidRPr="00777765">
        <w:rPr>
          <w:color w:val="000000"/>
          <w:sz w:val="24"/>
          <w:szCs w:val="24"/>
        </w:rPr>
        <w:t xml:space="preserve">lankančių </w:t>
      </w:r>
      <w:r w:rsidR="0033717F" w:rsidRPr="00777765">
        <w:rPr>
          <w:color w:val="000000"/>
          <w:sz w:val="24"/>
          <w:szCs w:val="24"/>
        </w:rPr>
        <w:t xml:space="preserve">vaikų atleisti nuo mokesčio ar mokestį sumažinti </w:t>
      </w:r>
      <w:r w:rsidR="00303A01" w:rsidRPr="00777765">
        <w:rPr>
          <w:color w:val="000000"/>
          <w:sz w:val="24"/>
          <w:szCs w:val="24"/>
        </w:rPr>
        <w:t xml:space="preserve">iki </w:t>
      </w:r>
      <w:r w:rsidR="0033717F" w:rsidRPr="00777765">
        <w:rPr>
          <w:color w:val="000000"/>
          <w:sz w:val="24"/>
          <w:szCs w:val="24"/>
        </w:rPr>
        <w:t>50</w:t>
      </w:r>
      <w:r w:rsidR="00303A01" w:rsidRPr="00777765">
        <w:rPr>
          <w:color w:val="000000"/>
          <w:sz w:val="24"/>
          <w:szCs w:val="24"/>
        </w:rPr>
        <w:t xml:space="preserve"> proc</w:t>
      </w:r>
      <w:r w:rsidR="00674EBC" w:rsidRPr="00777765">
        <w:rPr>
          <w:color w:val="000000"/>
          <w:sz w:val="24"/>
          <w:szCs w:val="24"/>
        </w:rPr>
        <w:t>.</w:t>
      </w:r>
    </w:p>
    <w:p w:rsidR="00473D62" w:rsidRPr="00777765" w:rsidRDefault="001F2BB6" w:rsidP="00DC7B5A">
      <w:pPr>
        <w:ind w:firstLine="851"/>
        <w:jc w:val="both"/>
        <w:rPr>
          <w:color w:val="000000"/>
          <w:sz w:val="24"/>
          <w:szCs w:val="24"/>
        </w:rPr>
      </w:pPr>
      <w:r w:rsidRPr="00777765">
        <w:rPr>
          <w:color w:val="000000"/>
          <w:sz w:val="24"/>
          <w:szCs w:val="24"/>
        </w:rPr>
        <w:t>14</w:t>
      </w:r>
      <w:r w:rsidR="00473D62" w:rsidRPr="00777765">
        <w:rPr>
          <w:color w:val="000000"/>
          <w:sz w:val="24"/>
          <w:szCs w:val="24"/>
        </w:rPr>
        <w:t xml:space="preserve">. </w:t>
      </w:r>
      <w:r w:rsidR="00303A01" w:rsidRPr="00777765">
        <w:rPr>
          <w:color w:val="000000"/>
          <w:sz w:val="24"/>
          <w:szCs w:val="24"/>
        </w:rPr>
        <w:t>Mokinio</w:t>
      </w:r>
      <w:r w:rsidR="00473D62" w:rsidRPr="00777765">
        <w:rPr>
          <w:color w:val="000000"/>
          <w:sz w:val="24"/>
          <w:szCs w:val="24"/>
        </w:rPr>
        <w:t xml:space="preserve"> t</w:t>
      </w:r>
      <w:r w:rsidR="00FF4968" w:rsidRPr="00777765">
        <w:rPr>
          <w:color w:val="000000"/>
          <w:sz w:val="24"/>
          <w:szCs w:val="24"/>
        </w:rPr>
        <w:t>ėvai (globėjai, rūpintojai), jei</w:t>
      </w:r>
      <w:r w:rsidR="0051058A" w:rsidRPr="00777765">
        <w:rPr>
          <w:color w:val="000000"/>
          <w:sz w:val="24"/>
          <w:szCs w:val="24"/>
        </w:rPr>
        <w:t xml:space="preserve"> </w:t>
      </w:r>
      <w:r w:rsidR="000467A6" w:rsidRPr="00777765">
        <w:rPr>
          <w:color w:val="000000"/>
          <w:sz w:val="24"/>
          <w:szCs w:val="24"/>
        </w:rPr>
        <w:t xml:space="preserve">mokiniams </w:t>
      </w:r>
      <w:r w:rsidR="0051058A" w:rsidRPr="00777765">
        <w:rPr>
          <w:color w:val="000000"/>
          <w:sz w:val="24"/>
          <w:szCs w:val="24"/>
        </w:rPr>
        <w:t xml:space="preserve">gali būti taikomos Aprašo </w:t>
      </w:r>
      <w:r w:rsidR="00765C38" w:rsidRPr="00777765">
        <w:rPr>
          <w:color w:val="000000"/>
          <w:sz w:val="24"/>
          <w:szCs w:val="24"/>
        </w:rPr>
        <w:t xml:space="preserve">10 ir 11 </w:t>
      </w:r>
      <w:r w:rsidR="00473D62" w:rsidRPr="00777765">
        <w:rPr>
          <w:color w:val="000000"/>
          <w:sz w:val="24"/>
          <w:szCs w:val="24"/>
        </w:rPr>
        <w:t>punkt</w:t>
      </w:r>
      <w:r w:rsidR="00765C38" w:rsidRPr="00777765">
        <w:rPr>
          <w:color w:val="000000"/>
          <w:sz w:val="24"/>
          <w:szCs w:val="24"/>
        </w:rPr>
        <w:t>uose</w:t>
      </w:r>
      <w:r w:rsidR="00473D62" w:rsidRPr="00777765">
        <w:rPr>
          <w:color w:val="000000"/>
          <w:sz w:val="24"/>
          <w:szCs w:val="24"/>
        </w:rPr>
        <w:t xml:space="preserve"> nustatytos lengvatos, </w:t>
      </w:r>
      <w:r w:rsidR="0083288E" w:rsidRPr="00777765">
        <w:rPr>
          <w:color w:val="000000"/>
          <w:sz w:val="24"/>
          <w:szCs w:val="24"/>
        </w:rPr>
        <w:t>M</w:t>
      </w:r>
      <w:r w:rsidR="00803615" w:rsidRPr="00777765">
        <w:rPr>
          <w:color w:val="000000"/>
          <w:sz w:val="24"/>
          <w:szCs w:val="24"/>
        </w:rPr>
        <w:t>okyklos</w:t>
      </w:r>
      <w:r w:rsidR="00473D62" w:rsidRPr="00777765">
        <w:rPr>
          <w:color w:val="000000"/>
          <w:sz w:val="24"/>
          <w:szCs w:val="24"/>
        </w:rPr>
        <w:t xml:space="preserve"> </w:t>
      </w:r>
      <w:r w:rsidR="00EC3F85" w:rsidRPr="00777765">
        <w:rPr>
          <w:color w:val="000000"/>
          <w:sz w:val="24"/>
          <w:szCs w:val="24"/>
        </w:rPr>
        <w:t xml:space="preserve">vadovui </w:t>
      </w:r>
      <w:r w:rsidR="00473D62" w:rsidRPr="00777765">
        <w:rPr>
          <w:color w:val="000000"/>
          <w:sz w:val="24"/>
          <w:szCs w:val="24"/>
        </w:rPr>
        <w:t>pateikia:</w:t>
      </w:r>
    </w:p>
    <w:p w:rsidR="00473D62" w:rsidRPr="00777765" w:rsidRDefault="001F2BB6" w:rsidP="00DC7B5A">
      <w:pPr>
        <w:ind w:firstLine="851"/>
        <w:jc w:val="both"/>
        <w:rPr>
          <w:color w:val="000000"/>
          <w:sz w:val="24"/>
          <w:szCs w:val="24"/>
        </w:rPr>
      </w:pPr>
      <w:r w:rsidRPr="00777765">
        <w:rPr>
          <w:color w:val="000000"/>
          <w:sz w:val="24"/>
          <w:szCs w:val="24"/>
        </w:rPr>
        <w:t>14</w:t>
      </w:r>
      <w:r w:rsidR="00473D62" w:rsidRPr="00777765">
        <w:rPr>
          <w:color w:val="000000"/>
          <w:sz w:val="24"/>
          <w:szCs w:val="24"/>
        </w:rPr>
        <w:t>.1. prašymą;</w:t>
      </w:r>
    </w:p>
    <w:p w:rsidR="005A3283" w:rsidRPr="00777765" w:rsidRDefault="001F2BB6" w:rsidP="00DC7B5A">
      <w:pPr>
        <w:ind w:firstLine="851"/>
        <w:jc w:val="both"/>
        <w:rPr>
          <w:color w:val="000000"/>
          <w:sz w:val="24"/>
          <w:szCs w:val="24"/>
        </w:rPr>
      </w:pPr>
      <w:r w:rsidRPr="00777765">
        <w:rPr>
          <w:color w:val="000000"/>
          <w:sz w:val="24"/>
          <w:szCs w:val="24"/>
        </w:rPr>
        <w:t>14</w:t>
      </w:r>
      <w:r w:rsidR="00473D62" w:rsidRPr="00777765">
        <w:rPr>
          <w:color w:val="000000"/>
          <w:sz w:val="24"/>
          <w:szCs w:val="24"/>
        </w:rPr>
        <w:t xml:space="preserve">.2. pažymą iš Socialinės paramos </w:t>
      </w:r>
      <w:r w:rsidR="00303A01" w:rsidRPr="00777765">
        <w:rPr>
          <w:color w:val="000000"/>
          <w:sz w:val="24"/>
          <w:szCs w:val="24"/>
        </w:rPr>
        <w:t>centro</w:t>
      </w:r>
      <w:r w:rsidR="00473D62" w:rsidRPr="00777765">
        <w:rPr>
          <w:color w:val="000000"/>
          <w:sz w:val="24"/>
          <w:szCs w:val="24"/>
        </w:rPr>
        <w:t xml:space="preserve">, kad </w:t>
      </w:r>
      <w:r w:rsidR="00DA7807" w:rsidRPr="00777765">
        <w:rPr>
          <w:color w:val="000000"/>
          <w:sz w:val="24"/>
          <w:szCs w:val="24"/>
        </w:rPr>
        <w:t xml:space="preserve">šeima </w:t>
      </w:r>
      <w:r w:rsidR="00473D62" w:rsidRPr="00777765">
        <w:rPr>
          <w:color w:val="000000"/>
          <w:sz w:val="24"/>
          <w:szCs w:val="24"/>
        </w:rPr>
        <w:t>turi teisę gauti a</w:t>
      </w:r>
      <w:r w:rsidR="0083288E" w:rsidRPr="00777765">
        <w:rPr>
          <w:color w:val="000000"/>
          <w:sz w:val="24"/>
          <w:szCs w:val="24"/>
        </w:rPr>
        <w:t>rba gauna socialinę pašalpą ir (</w:t>
      </w:r>
      <w:r w:rsidR="00473D62" w:rsidRPr="00777765">
        <w:rPr>
          <w:color w:val="000000"/>
          <w:sz w:val="24"/>
          <w:szCs w:val="24"/>
        </w:rPr>
        <w:t>ar</w:t>
      </w:r>
      <w:r w:rsidR="0083288E" w:rsidRPr="00777765">
        <w:rPr>
          <w:color w:val="000000"/>
          <w:sz w:val="24"/>
          <w:szCs w:val="24"/>
        </w:rPr>
        <w:t>)</w:t>
      </w:r>
      <w:r w:rsidR="00473D62" w:rsidRPr="00777765">
        <w:rPr>
          <w:color w:val="000000"/>
          <w:sz w:val="24"/>
          <w:szCs w:val="24"/>
        </w:rPr>
        <w:t xml:space="preserve"> socialinę paramą</w:t>
      </w:r>
      <w:r w:rsidR="00BB6B11" w:rsidRPr="00777765">
        <w:rPr>
          <w:color w:val="000000"/>
          <w:sz w:val="24"/>
          <w:szCs w:val="24"/>
        </w:rPr>
        <w:t xml:space="preserve"> mokiniams</w:t>
      </w:r>
      <w:r w:rsidR="00E548E3" w:rsidRPr="00777765">
        <w:rPr>
          <w:color w:val="000000"/>
          <w:sz w:val="24"/>
          <w:szCs w:val="24"/>
        </w:rPr>
        <w:t>, arba dokumentus, patvirtinančius Aprašo 10.2 p</w:t>
      </w:r>
      <w:r w:rsidR="00561694" w:rsidRPr="00777765">
        <w:rPr>
          <w:color w:val="000000"/>
          <w:sz w:val="24"/>
          <w:szCs w:val="24"/>
        </w:rPr>
        <w:t>ap</w:t>
      </w:r>
      <w:r w:rsidR="00E548E3" w:rsidRPr="00777765">
        <w:rPr>
          <w:color w:val="000000"/>
          <w:sz w:val="24"/>
          <w:szCs w:val="24"/>
        </w:rPr>
        <w:t>unkt</w:t>
      </w:r>
      <w:r w:rsidR="00561694" w:rsidRPr="00777765">
        <w:rPr>
          <w:color w:val="000000"/>
          <w:sz w:val="24"/>
          <w:szCs w:val="24"/>
        </w:rPr>
        <w:t>yj</w:t>
      </w:r>
      <w:r w:rsidR="00E548E3" w:rsidRPr="00777765">
        <w:rPr>
          <w:color w:val="000000"/>
          <w:sz w:val="24"/>
          <w:szCs w:val="24"/>
        </w:rPr>
        <w:t>e nurodytas aplinkybes</w:t>
      </w:r>
      <w:r w:rsidR="00473D62" w:rsidRPr="00777765">
        <w:rPr>
          <w:color w:val="000000"/>
          <w:sz w:val="24"/>
          <w:szCs w:val="24"/>
        </w:rPr>
        <w:t>.</w:t>
      </w:r>
    </w:p>
    <w:p w:rsidR="005A3283" w:rsidRPr="00777765" w:rsidRDefault="001F2BB6" w:rsidP="00DC7B5A">
      <w:pPr>
        <w:ind w:firstLine="851"/>
        <w:jc w:val="both"/>
        <w:rPr>
          <w:color w:val="000000"/>
          <w:sz w:val="24"/>
          <w:szCs w:val="24"/>
        </w:rPr>
      </w:pPr>
      <w:r w:rsidRPr="00777765">
        <w:rPr>
          <w:color w:val="000000"/>
          <w:sz w:val="24"/>
          <w:szCs w:val="24"/>
        </w:rPr>
        <w:t>15</w:t>
      </w:r>
      <w:r w:rsidR="005A3283" w:rsidRPr="00777765">
        <w:rPr>
          <w:color w:val="000000"/>
          <w:sz w:val="24"/>
          <w:szCs w:val="24"/>
        </w:rPr>
        <w:t xml:space="preserve">. </w:t>
      </w:r>
      <w:r w:rsidR="00303A01" w:rsidRPr="00777765">
        <w:rPr>
          <w:color w:val="000000"/>
          <w:sz w:val="24"/>
          <w:szCs w:val="24"/>
        </w:rPr>
        <w:t>Mokinio</w:t>
      </w:r>
      <w:r w:rsidR="005A3283" w:rsidRPr="00777765">
        <w:rPr>
          <w:color w:val="000000"/>
          <w:sz w:val="24"/>
          <w:szCs w:val="24"/>
        </w:rPr>
        <w:t xml:space="preserve"> tėvai (globėjai, rūpintojai), </w:t>
      </w:r>
      <w:r w:rsidR="00FF4968" w:rsidRPr="00777765">
        <w:rPr>
          <w:color w:val="000000"/>
          <w:sz w:val="24"/>
          <w:szCs w:val="24"/>
        </w:rPr>
        <w:t xml:space="preserve">jei </w:t>
      </w:r>
      <w:r w:rsidR="000467A6" w:rsidRPr="00777765">
        <w:rPr>
          <w:color w:val="000000"/>
          <w:sz w:val="24"/>
          <w:szCs w:val="24"/>
        </w:rPr>
        <w:t xml:space="preserve">mokiniams </w:t>
      </w:r>
      <w:r w:rsidR="005A3283" w:rsidRPr="00777765">
        <w:rPr>
          <w:color w:val="000000"/>
          <w:sz w:val="24"/>
          <w:szCs w:val="24"/>
        </w:rPr>
        <w:t xml:space="preserve">gali būti taikomos Aprašo </w:t>
      </w:r>
      <w:r w:rsidR="005B0D79" w:rsidRPr="00777765">
        <w:rPr>
          <w:color w:val="000000"/>
          <w:sz w:val="24"/>
          <w:szCs w:val="24"/>
        </w:rPr>
        <w:t xml:space="preserve">12 ir </w:t>
      </w:r>
      <w:r w:rsidR="00D676C8" w:rsidRPr="00777765">
        <w:rPr>
          <w:color w:val="000000"/>
          <w:sz w:val="24"/>
          <w:szCs w:val="24"/>
        </w:rPr>
        <w:t>1</w:t>
      </w:r>
      <w:r w:rsidR="0022097E" w:rsidRPr="00777765">
        <w:rPr>
          <w:color w:val="000000"/>
          <w:sz w:val="24"/>
          <w:szCs w:val="24"/>
        </w:rPr>
        <w:t>3</w:t>
      </w:r>
      <w:r w:rsidR="00D676C8" w:rsidRPr="00777765">
        <w:rPr>
          <w:color w:val="000000"/>
          <w:sz w:val="24"/>
          <w:szCs w:val="24"/>
        </w:rPr>
        <w:t xml:space="preserve"> </w:t>
      </w:r>
      <w:r w:rsidR="005A3283" w:rsidRPr="00777765">
        <w:rPr>
          <w:color w:val="000000"/>
          <w:sz w:val="24"/>
          <w:szCs w:val="24"/>
        </w:rPr>
        <w:t>punkt</w:t>
      </w:r>
      <w:r w:rsidR="001851B3" w:rsidRPr="00777765">
        <w:rPr>
          <w:color w:val="000000"/>
          <w:sz w:val="24"/>
          <w:szCs w:val="24"/>
        </w:rPr>
        <w:t>uose</w:t>
      </w:r>
      <w:r w:rsidR="005A3283" w:rsidRPr="00777765">
        <w:rPr>
          <w:color w:val="000000"/>
          <w:sz w:val="24"/>
          <w:szCs w:val="24"/>
        </w:rPr>
        <w:t xml:space="preserve"> nustatytos lengvatos, </w:t>
      </w:r>
      <w:r w:rsidR="0083288E" w:rsidRPr="00777765">
        <w:rPr>
          <w:color w:val="000000"/>
          <w:sz w:val="24"/>
          <w:szCs w:val="24"/>
        </w:rPr>
        <w:t>M</w:t>
      </w:r>
      <w:r w:rsidR="00803615" w:rsidRPr="00777765">
        <w:rPr>
          <w:color w:val="000000"/>
          <w:sz w:val="24"/>
          <w:szCs w:val="24"/>
        </w:rPr>
        <w:t>okyklos</w:t>
      </w:r>
      <w:r w:rsidR="005A3283" w:rsidRPr="00777765">
        <w:rPr>
          <w:color w:val="000000"/>
          <w:sz w:val="24"/>
          <w:szCs w:val="24"/>
        </w:rPr>
        <w:t xml:space="preserve"> </w:t>
      </w:r>
      <w:r w:rsidR="00EC3F85" w:rsidRPr="00777765">
        <w:rPr>
          <w:color w:val="000000"/>
          <w:sz w:val="24"/>
          <w:szCs w:val="24"/>
        </w:rPr>
        <w:t xml:space="preserve">vadovui </w:t>
      </w:r>
      <w:r w:rsidR="005A3283" w:rsidRPr="00777765">
        <w:rPr>
          <w:color w:val="000000"/>
          <w:sz w:val="24"/>
          <w:szCs w:val="24"/>
        </w:rPr>
        <w:t>pateikia:</w:t>
      </w:r>
    </w:p>
    <w:p w:rsidR="00473D62" w:rsidRPr="00777765" w:rsidRDefault="001F2BB6" w:rsidP="00DC7B5A">
      <w:pPr>
        <w:ind w:firstLine="851"/>
        <w:jc w:val="both"/>
        <w:rPr>
          <w:color w:val="000000"/>
          <w:sz w:val="24"/>
          <w:szCs w:val="24"/>
        </w:rPr>
      </w:pPr>
      <w:r w:rsidRPr="00777765">
        <w:rPr>
          <w:color w:val="000000"/>
          <w:sz w:val="24"/>
          <w:szCs w:val="24"/>
        </w:rPr>
        <w:t>15</w:t>
      </w:r>
      <w:r w:rsidR="005A3283" w:rsidRPr="00777765">
        <w:rPr>
          <w:color w:val="000000"/>
          <w:sz w:val="24"/>
          <w:szCs w:val="24"/>
        </w:rPr>
        <w:t>.1. prašymą;</w:t>
      </w:r>
    </w:p>
    <w:p w:rsidR="005A3283" w:rsidRPr="00777765" w:rsidRDefault="001F2BB6" w:rsidP="00DC7B5A">
      <w:pPr>
        <w:ind w:firstLine="851"/>
        <w:jc w:val="both"/>
        <w:rPr>
          <w:color w:val="000000"/>
          <w:sz w:val="24"/>
          <w:szCs w:val="24"/>
        </w:rPr>
      </w:pPr>
      <w:r w:rsidRPr="00777765">
        <w:rPr>
          <w:color w:val="000000"/>
          <w:sz w:val="24"/>
          <w:szCs w:val="24"/>
        </w:rPr>
        <w:t>15</w:t>
      </w:r>
      <w:r w:rsidR="005A3283" w:rsidRPr="00777765">
        <w:rPr>
          <w:color w:val="000000"/>
          <w:sz w:val="24"/>
          <w:szCs w:val="24"/>
        </w:rPr>
        <w:t>.2. pažymą apie šeimos sudėtį.</w:t>
      </w:r>
    </w:p>
    <w:p w:rsidR="001F2BB6" w:rsidRPr="00777765" w:rsidRDefault="0082762D" w:rsidP="00DC7B5A">
      <w:pPr>
        <w:ind w:firstLine="851"/>
        <w:jc w:val="both"/>
        <w:rPr>
          <w:color w:val="000000"/>
          <w:sz w:val="24"/>
          <w:szCs w:val="24"/>
        </w:rPr>
      </w:pPr>
      <w:r w:rsidRPr="00777765">
        <w:rPr>
          <w:color w:val="000000"/>
          <w:sz w:val="24"/>
          <w:szCs w:val="24"/>
        </w:rPr>
        <w:t>16. Mokinio tėvai (globėjai, rūpintojai), kuri</w:t>
      </w:r>
      <w:r w:rsidR="00490BE9" w:rsidRPr="00777765">
        <w:rPr>
          <w:color w:val="000000"/>
          <w:sz w:val="24"/>
          <w:szCs w:val="24"/>
        </w:rPr>
        <w:t>ų</w:t>
      </w:r>
      <w:r w:rsidR="00F87623" w:rsidRPr="00777765">
        <w:rPr>
          <w:color w:val="000000"/>
          <w:sz w:val="24"/>
          <w:szCs w:val="24"/>
        </w:rPr>
        <w:t xml:space="preserve"> vaik</w:t>
      </w:r>
      <w:r w:rsidR="00490BE9" w:rsidRPr="00777765">
        <w:rPr>
          <w:color w:val="000000"/>
          <w:sz w:val="24"/>
          <w:szCs w:val="24"/>
        </w:rPr>
        <w:t>ui</w:t>
      </w:r>
      <w:r w:rsidR="00F87623" w:rsidRPr="00777765">
        <w:rPr>
          <w:color w:val="000000"/>
          <w:sz w:val="24"/>
          <w:szCs w:val="24"/>
        </w:rPr>
        <w:t xml:space="preserve"> </w:t>
      </w:r>
      <w:r w:rsidRPr="00777765">
        <w:rPr>
          <w:color w:val="000000"/>
          <w:sz w:val="24"/>
          <w:szCs w:val="24"/>
        </w:rPr>
        <w:t xml:space="preserve">gali būti taikomas sumažintas mokestis arba kurie gali būti nuo jo atleisti, </w:t>
      </w:r>
      <w:r w:rsidR="00EC3F85" w:rsidRPr="00777765">
        <w:rPr>
          <w:color w:val="000000"/>
          <w:sz w:val="24"/>
          <w:szCs w:val="24"/>
        </w:rPr>
        <w:t>Mokyklos</w:t>
      </w:r>
      <w:r w:rsidRPr="00777765">
        <w:rPr>
          <w:color w:val="000000"/>
          <w:sz w:val="24"/>
          <w:szCs w:val="24"/>
        </w:rPr>
        <w:t xml:space="preserve"> vadovui raštu turi pateikti dokumentus, patvirtinančius teisę į atleidimą nuo mokesčio ar jo sumažinimą:</w:t>
      </w:r>
    </w:p>
    <w:p w:rsidR="00805149" w:rsidRPr="00777765" w:rsidRDefault="00805149" w:rsidP="00DC7B5A">
      <w:pPr>
        <w:ind w:firstLine="851"/>
        <w:jc w:val="both"/>
        <w:rPr>
          <w:color w:val="000000"/>
          <w:sz w:val="24"/>
          <w:szCs w:val="24"/>
        </w:rPr>
      </w:pPr>
      <w:r w:rsidRPr="00777765">
        <w:rPr>
          <w:color w:val="000000"/>
          <w:sz w:val="24"/>
          <w:szCs w:val="24"/>
        </w:rPr>
        <w:t>16.1. priimant mokinį į Mokyklą,</w:t>
      </w:r>
    </w:p>
    <w:p w:rsidR="00805149" w:rsidRPr="00777765" w:rsidRDefault="00805149" w:rsidP="00DC7B5A">
      <w:pPr>
        <w:ind w:firstLine="851"/>
        <w:jc w:val="both"/>
        <w:rPr>
          <w:color w:val="000000"/>
          <w:sz w:val="24"/>
          <w:szCs w:val="24"/>
          <w:lang w:eastAsia="en-US"/>
        </w:rPr>
      </w:pPr>
      <w:r w:rsidRPr="00777765">
        <w:rPr>
          <w:color w:val="000000"/>
          <w:sz w:val="24"/>
          <w:szCs w:val="24"/>
        </w:rPr>
        <w:t xml:space="preserve">16.2. </w:t>
      </w:r>
      <w:r w:rsidRPr="00777765">
        <w:rPr>
          <w:color w:val="000000"/>
          <w:sz w:val="24"/>
          <w:szCs w:val="24"/>
          <w:lang w:eastAsia="en-US"/>
        </w:rPr>
        <w:t>vėliau atsiradusią teisę į lengvatą – visus mokslo metus;</w:t>
      </w:r>
    </w:p>
    <w:p w:rsidR="00A41EA5" w:rsidRPr="00777765" w:rsidRDefault="00D54CF2" w:rsidP="00DC7B5A">
      <w:pPr>
        <w:ind w:firstLine="851"/>
        <w:jc w:val="both"/>
        <w:rPr>
          <w:color w:val="000000"/>
          <w:sz w:val="24"/>
          <w:szCs w:val="24"/>
        </w:rPr>
      </w:pPr>
      <w:r w:rsidRPr="00777765">
        <w:rPr>
          <w:color w:val="000000"/>
          <w:sz w:val="24"/>
          <w:szCs w:val="24"/>
          <w:lang w:eastAsia="en-US"/>
        </w:rPr>
        <w:t xml:space="preserve">16.3. </w:t>
      </w:r>
      <w:r w:rsidR="00F87623" w:rsidRPr="00777765">
        <w:rPr>
          <w:color w:val="000000"/>
          <w:sz w:val="24"/>
          <w:szCs w:val="24"/>
          <w:lang w:eastAsia="en-US"/>
        </w:rPr>
        <w:t xml:space="preserve">ne pirmus metus lankantiems mokiniams </w:t>
      </w:r>
      <w:r w:rsidRPr="00777765">
        <w:rPr>
          <w:color w:val="000000"/>
          <w:sz w:val="24"/>
          <w:szCs w:val="24"/>
        </w:rPr>
        <w:t>pradėjus lankyti Mokyklą po vasaros atostogų iki rugsėjo 15 dienos.</w:t>
      </w:r>
    </w:p>
    <w:p w:rsidR="001D14C7" w:rsidRPr="00777765" w:rsidRDefault="00D54CF2" w:rsidP="00DC7B5A">
      <w:pPr>
        <w:ind w:firstLine="851"/>
        <w:jc w:val="both"/>
        <w:rPr>
          <w:color w:val="000000"/>
          <w:sz w:val="24"/>
          <w:szCs w:val="24"/>
        </w:rPr>
      </w:pPr>
      <w:r w:rsidRPr="00777765">
        <w:rPr>
          <w:color w:val="000000"/>
          <w:sz w:val="24"/>
          <w:szCs w:val="24"/>
        </w:rPr>
        <w:t xml:space="preserve">17. </w:t>
      </w:r>
      <w:r w:rsidR="006E203F" w:rsidRPr="00777765">
        <w:rPr>
          <w:color w:val="000000"/>
          <w:sz w:val="24"/>
          <w:szCs w:val="24"/>
        </w:rPr>
        <w:t>Pateikus dokumentus dėl atleidimo nuo mokesčio ar jo sumažinimo, mokestis nemokamas arba mažinamas nuo kito mėnesio 1 dienos.</w:t>
      </w:r>
      <w:r w:rsidR="006E203F" w:rsidRPr="00777765">
        <w:rPr>
          <w:caps/>
          <w:color w:val="000000"/>
          <w:sz w:val="24"/>
          <w:szCs w:val="24"/>
        </w:rPr>
        <w:t xml:space="preserve"> u</w:t>
      </w:r>
      <w:r w:rsidR="006E203F" w:rsidRPr="00777765">
        <w:rPr>
          <w:color w:val="000000"/>
          <w:sz w:val="24"/>
          <w:szCs w:val="24"/>
        </w:rPr>
        <w:t>ž praėjusį laikotarpį mokestis neperskaičiuojamas, išskyrus socialiai remtinas šeimas. Šeimoms, gaunančioms socialines pašalpas ar socialinę pa</w:t>
      </w:r>
      <w:r w:rsidR="004B7EE9" w:rsidRPr="00777765">
        <w:rPr>
          <w:color w:val="000000"/>
          <w:sz w:val="24"/>
          <w:szCs w:val="24"/>
        </w:rPr>
        <w:t>ramą</w:t>
      </w:r>
      <w:r w:rsidR="002E1EF2" w:rsidRPr="00777765">
        <w:rPr>
          <w:color w:val="000000"/>
          <w:sz w:val="24"/>
          <w:szCs w:val="24"/>
        </w:rPr>
        <w:t xml:space="preserve"> mokiniams</w:t>
      </w:r>
      <w:r w:rsidR="006E203F" w:rsidRPr="00777765">
        <w:rPr>
          <w:color w:val="000000"/>
          <w:sz w:val="24"/>
          <w:szCs w:val="24"/>
        </w:rPr>
        <w:t>, mokestis perskaičiuojamas nuo pašalpos</w:t>
      </w:r>
      <w:r w:rsidR="004B7EE9" w:rsidRPr="00777765">
        <w:rPr>
          <w:color w:val="000000"/>
          <w:sz w:val="24"/>
          <w:szCs w:val="24"/>
        </w:rPr>
        <w:t xml:space="preserve"> ar paramos</w:t>
      </w:r>
      <w:r w:rsidR="006E203F" w:rsidRPr="00777765">
        <w:rPr>
          <w:color w:val="000000"/>
          <w:sz w:val="24"/>
          <w:szCs w:val="24"/>
        </w:rPr>
        <w:t xml:space="preserve"> skyrimo mėnesio už praėjusį laikotarpį, ne ilgesnį kaip trys mėnesiai. Dėl objektyvių priežasčių laiku nepateikus pažymos mokestis perskaičiuojamas nuo pašalpos </w:t>
      </w:r>
      <w:r w:rsidR="008C4F4F" w:rsidRPr="00777765">
        <w:rPr>
          <w:color w:val="000000"/>
          <w:sz w:val="24"/>
          <w:szCs w:val="24"/>
        </w:rPr>
        <w:t xml:space="preserve">ar paramos </w:t>
      </w:r>
      <w:r w:rsidR="006E203F" w:rsidRPr="00777765">
        <w:rPr>
          <w:color w:val="000000"/>
          <w:sz w:val="24"/>
          <w:szCs w:val="24"/>
        </w:rPr>
        <w:t>skyrimo mėnesio.</w:t>
      </w:r>
    </w:p>
    <w:p w:rsidR="00473D62" w:rsidRPr="00777765" w:rsidRDefault="003153BD" w:rsidP="00DC7B5A">
      <w:pPr>
        <w:ind w:firstLine="851"/>
        <w:jc w:val="both"/>
        <w:rPr>
          <w:color w:val="000000"/>
          <w:sz w:val="24"/>
          <w:szCs w:val="24"/>
        </w:rPr>
      </w:pPr>
      <w:r w:rsidRPr="00777765">
        <w:rPr>
          <w:color w:val="000000"/>
          <w:sz w:val="24"/>
          <w:szCs w:val="24"/>
        </w:rPr>
        <w:t>18</w:t>
      </w:r>
      <w:r w:rsidR="00473D62" w:rsidRPr="00777765">
        <w:rPr>
          <w:color w:val="000000"/>
          <w:sz w:val="24"/>
          <w:szCs w:val="24"/>
        </w:rPr>
        <w:t>. Nepateikus informacijos ir reikiamų dokumentų, mokestis skaičiuojamas bendra tvarka.</w:t>
      </w:r>
      <w:r w:rsidR="005A3283" w:rsidRPr="00777765">
        <w:rPr>
          <w:color w:val="000000"/>
          <w:sz w:val="24"/>
          <w:szCs w:val="24"/>
        </w:rPr>
        <w:t xml:space="preserve"> </w:t>
      </w:r>
    </w:p>
    <w:p w:rsidR="00473D62" w:rsidRPr="00777765" w:rsidRDefault="006B1133" w:rsidP="00DC7B5A">
      <w:pPr>
        <w:ind w:firstLine="851"/>
        <w:jc w:val="both"/>
        <w:rPr>
          <w:color w:val="000000"/>
          <w:sz w:val="24"/>
          <w:szCs w:val="24"/>
        </w:rPr>
      </w:pPr>
      <w:r w:rsidRPr="00777765">
        <w:rPr>
          <w:color w:val="000000"/>
          <w:sz w:val="24"/>
          <w:szCs w:val="24"/>
        </w:rPr>
        <w:t>1</w:t>
      </w:r>
      <w:r w:rsidR="003153BD" w:rsidRPr="00777765">
        <w:rPr>
          <w:color w:val="000000"/>
          <w:sz w:val="24"/>
          <w:szCs w:val="24"/>
        </w:rPr>
        <w:t>9</w:t>
      </w:r>
      <w:r w:rsidR="00473D62" w:rsidRPr="00777765">
        <w:rPr>
          <w:color w:val="000000"/>
          <w:sz w:val="24"/>
          <w:szCs w:val="24"/>
        </w:rPr>
        <w:t xml:space="preserve">. Atleidimas nuo mokesčio </w:t>
      </w:r>
      <w:r w:rsidR="005A3283" w:rsidRPr="00777765">
        <w:rPr>
          <w:color w:val="000000"/>
          <w:sz w:val="24"/>
          <w:szCs w:val="24"/>
        </w:rPr>
        <w:t xml:space="preserve">ir mokesčio sumažinimas </w:t>
      </w:r>
      <w:r w:rsidR="00473D62" w:rsidRPr="00777765">
        <w:rPr>
          <w:color w:val="000000"/>
          <w:sz w:val="24"/>
          <w:szCs w:val="24"/>
        </w:rPr>
        <w:t xml:space="preserve">įforminamas </w:t>
      </w:r>
      <w:r w:rsidR="0083288E" w:rsidRPr="00777765">
        <w:rPr>
          <w:color w:val="000000"/>
          <w:sz w:val="24"/>
          <w:szCs w:val="24"/>
        </w:rPr>
        <w:t xml:space="preserve">Mokyklos </w:t>
      </w:r>
      <w:r w:rsidR="00EC3F85" w:rsidRPr="00777765">
        <w:rPr>
          <w:color w:val="000000"/>
          <w:sz w:val="24"/>
          <w:szCs w:val="24"/>
        </w:rPr>
        <w:t xml:space="preserve">vadovo </w:t>
      </w:r>
      <w:r w:rsidR="00473D62" w:rsidRPr="00777765">
        <w:rPr>
          <w:color w:val="000000"/>
          <w:sz w:val="24"/>
          <w:szCs w:val="24"/>
        </w:rPr>
        <w:t xml:space="preserve">įsakymu.  </w:t>
      </w:r>
    </w:p>
    <w:p w:rsidR="00473D62" w:rsidRPr="00777765" w:rsidRDefault="003153BD" w:rsidP="00DC7B5A">
      <w:pPr>
        <w:ind w:firstLine="851"/>
        <w:jc w:val="both"/>
        <w:rPr>
          <w:color w:val="000000"/>
          <w:sz w:val="24"/>
          <w:szCs w:val="24"/>
        </w:rPr>
      </w:pPr>
      <w:r w:rsidRPr="00777765">
        <w:rPr>
          <w:color w:val="000000"/>
          <w:sz w:val="24"/>
          <w:szCs w:val="24"/>
        </w:rPr>
        <w:t>20</w:t>
      </w:r>
      <w:r w:rsidR="00473D62" w:rsidRPr="00777765">
        <w:rPr>
          <w:color w:val="000000"/>
          <w:sz w:val="24"/>
          <w:szCs w:val="24"/>
        </w:rPr>
        <w:t xml:space="preserve">. Mokestis už </w:t>
      </w:r>
      <w:r w:rsidR="00803615" w:rsidRPr="00777765">
        <w:rPr>
          <w:color w:val="000000"/>
          <w:sz w:val="24"/>
          <w:szCs w:val="24"/>
        </w:rPr>
        <w:t>ugdymą</w:t>
      </w:r>
      <w:r w:rsidR="00473D62" w:rsidRPr="00777765">
        <w:rPr>
          <w:color w:val="000000"/>
          <w:sz w:val="24"/>
          <w:szCs w:val="24"/>
        </w:rPr>
        <w:t xml:space="preserve"> neskaičiuojamas:</w:t>
      </w:r>
    </w:p>
    <w:p w:rsidR="00473D62" w:rsidRPr="00777765" w:rsidRDefault="003153BD" w:rsidP="00DC7B5A">
      <w:pPr>
        <w:ind w:firstLine="851"/>
        <w:jc w:val="both"/>
        <w:rPr>
          <w:color w:val="000000"/>
          <w:sz w:val="24"/>
          <w:szCs w:val="24"/>
        </w:rPr>
      </w:pPr>
      <w:r w:rsidRPr="00777765">
        <w:rPr>
          <w:color w:val="000000"/>
          <w:sz w:val="24"/>
          <w:szCs w:val="24"/>
        </w:rPr>
        <w:t>20.1</w:t>
      </w:r>
      <w:r w:rsidR="00561694" w:rsidRPr="00777765">
        <w:rPr>
          <w:color w:val="000000"/>
          <w:sz w:val="24"/>
          <w:szCs w:val="24"/>
        </w:rPr>
        <w:t>.</w:t>
      </w:r>
      <w:r w:rsidR="00473D62" w:rsidRPr="00777765">
        <w:rPr>
          <w:color w:val="000000"/>
          <w:sz w:val="24"/>
          <w:szCs w:val="24"/>
        </w:rPr>
        <w:t xml:space="preserve"> mokinių vasaros atostogų metu;</w:t>
      </w:r>
    </w:p>
    <w:p w:rsidR="00674EBC" w:rsidRPr="00777765" w:rsidRDefault="003153BD" w:rsidP="00DC7B5A">
      <w:pPr>
        <w:ind w:firstLine="851"/>
        <w:jc w:val="both"/>
        <w:rPr>
          <w:color w:val="000000"/>
          <w:sz w:val="24"/>
          <w:szCs w:val="24"/>
        </w:rPr>
      </w:pPr>
      <w:r w:rsidRPr="00777765">
        <w:rPr>
          <w:color w:val="000000"/>
          <w:sz w:val="24"/>
          <w:szCs w:val="24"/>
        </w:rPr>
        <w:t>20.</w:t>
      </w:r>
      <w:r w:rsidR="001254BC" w:rsidRPr="00777765">
        <w:rPr>
          <w:color w:val="000000"/>
          <w:sz w:val="24"/>
          <w:szCs w:val="24"/>
        </w:rPr>
        <w:t>2</w:t>
      </w:r>
      <w:r w:rsidR="00473D62" w:rsidRPr="00777765">
        <w:rPr>
          <w:color w:val="000000"/>
          <w:sz w:val="24"/>
          <w:szCs w:val="24"/>
        </w:rPr>
        <w:t xml:space="preserve">. jei vieną mėnesį ar daugiau </w:t>
      </w:r>
      <w:r w:rsidR="004903EF" w:rsidRPr="00777765">
        <w:rPr>
          <w:color w:val="000000"/>
          <w:sz w:val="24"/>
          <w:szCs w:val="24"/>
        </w:rPr>
        <w:t>ugdymo procesas</w:t>
      </w:r>
      <w:r w:rsidR="00473D62" w:rsidRPr="00777765">
        <w:rPr>
          <w:color w:val="000000"/>
          <w:sz w:val="24"/>
          <w:szCs w:val="24"/>
        </w:rPr>
        <w:t xml:space="preserve"> nevykdoma</w:t>
      </w:r>
      <w:r w:rsidR="004903EF" w:rsidRPr="00777765">
        <w:rPr>
          <w:color w:val="000000"/>
          <w:sz w:val="24"/>
          <w:szCs w:val="24"/>
        </w:rPr>
        <w:t>s</w:t>
      </w:r>
      <w:r w:rsidR="0083288E" w:rsidRPr="00777765">
        <w:rPr>
          <w:color w:val="000000"/>
          <w:sz w:val="24"/>
          <w:szCs w:val="24"/>
        </w:rPr>
        <w:t xml:space="preserve"> dėl M</w:t>
      </w:r>
      <w:r w:rsidR="00473D62" w:rsidRPr="00777765">
        <w:rPr>
          <w:color w:val="000000"/>
          <w:sz w:val="24"/>
          <w:szCs w:val="24"/>
        </w:rPr>
        <w:t>okykloje susidariusių svarbių priežasčių</w:t>
      </w:r>
      <w:r w:rsidR="00561694" w:rsidRPr="00777765">
        <w:rPr>
          <w:color w:val="000000"/>
          <w:sz w:val="24"/>
          <w:szCs w:val="24"/>
        </w:rPr>
        <w:t>;</w:t>
      </w:r>
    </w:p>
    <w:p w:rsidR="00785265" w:rsidRPr="00777765" w:rsidRDefault="00785265" w:rsidP="00DC7B5A">
      <w:pPr>
        <w:ind w:firstLine="851"/>
        <w:jc w:val="both"/>
        <w:rPr>
          <w:color w:val="000000"/>
          <w:sz w:val="24"/>
          <w:szCs w:val="24"/>
        </w:rPr>
      </w:pPr>
      <w:r w:rsidRPr="00777765">
        <w:rPr>
          <w:color w:val="000000"/>
          <w:sz w:val="24"/>
          <w:szCs w:val="24"/>
        </w:rPr>
        <w:t>20</w:t>
      </w:r>
      <w:r w:rsidR="00674EBC" w:rsidRPr="00777765">
        <w:rPr>
          <w:color w:val="000000"/>
          <w:sz w:val="24"/>
          <w:szCs w:val="24"/>
        </w:rPr>
        <w:t xml:space="preserve">.3. jei mokinys dėl ligos užsiėmimus praleido daugiau nei 30 kalendorinių </w:t>
      </w:r>
      <w:r w:rsidR="00674EBC" w:rsidRPr="00D22CDA">
        <w:rPr>
          <w:color w:val="000000"/>
          <w:sz w:val="24"/>
          <w:szCs w:val="24"/>
        </w:rPr>
        <w:t>dienų</w:t>
      </w:r>
      <w:r w:rsidR="005D5EE8" w:rsidRPr="00D22CDA">
        <w:rPr>
          <w:color w:val="000000"/>
          <w:sz w:val="24"/>
          <w:szCs w:val="24"/>
        </w:rPr>
        <w:t xml:space="preserve"> iš eilės</w:t>
      </w:r>
      <w:r w:rsidR="00674EBC" w:rsidRPr="00777765">
        <w:rPr>
          <w:color w:val="000000"/>
          <w:sz w:val="24"/>
          <w:szCs w:val="24"/>
        </w:rPr>
        <w:t xml:space="preserve">, iš informacinės sistemos </w:t>
      </w:r>
      <w:r w:rsidR="00561694" w:rsidRPr="00777765">
        <w:rPr>
          <w:color w:val="000000"/>
          <w:sz w:val="24"/>
          <w:szCs w:val="24"/>
        </w:rPr>
        <w:t>„E</w:t>
      </w:r>
      <w:r w:rsidR="00674EBC" w:rsidRPr="00777765">
        <w:rPr>
          <w:color w:val="000000"/>
          <w:sz w:val="24"/>
          <w:szCs w:val="24"/>
        </w:rPr>
        <w:t>. sveikata</w:t>
      </w:r>
      <w:r w:rsidR="00561694" w:rsidRPr="00777765">
        <w:rPr>
          <w:color w:val="000000"/>
          <w:sz w:val="24"/>
          <w:szCs w:val="24"/>
        </w:rPr>
        <w:t>“</w:t>
      </w:r>
      <w:r w:rsidR="00674EBC" w:rsidRPr="00777765">
        <w:rPr>
          <w:color w:val="000000"/>
          <w:sz w:val="24"/>
          <w:szCs w:val="24"/>
        </w:rPr>
        <w:t xml:space="preserve"> pateikus tai patvirtinantį dokumentą, nepažeidžiant Bendrojo duomenų apsaugos reglamento. </w:t>
      </w:r>
    </w:p>
    <w:p w:rsidR="008626BB" w:rsidRPr="00777765" w:rsidRDefault="00166E91" w:rsidP="00DC7B5A">
      <w:pPr>
        <w:ind w:firstLine="851"/>
        <w:jc w:val="both"/>
        <w:rPr>
          <w:color w:val="000000"/>
          <w:sz w:val="24"/>
          <w:szCs w:val="24"/>
        </w:rPr>
      </w:pPr>
      <w:r w:rsidRPr="00777765">
        <w:rPr>
          <w:color w:val="000000"/>
          <w:sz w:val="24"/>
          <w:szCs w:val="24"/>
        </w:rPr>
        <w:t>21</w:t>
      </w:r>
      <w:r w:rsidR="00845480" w:rsidRPr="00777765">
        <w:rPr>
          <w:color w:val="000000"/>
          <w:sz w:val="24"/>
          <w:szCs w:val="24"/>
        </w:rPr>
        <w:t xml:space="preserve">. </w:t>
      </w:r>
      <w:r w:rsidR="008626BB" w:rsidRPr="00777765">
        <w:rPr>
          <w:color w:val="000000"/>
          <w:sz w:val="24"/>
          <w:szCs w:val="24"/>
        </w:rPr>
        <w:t>Jeigu mokinio ugdymo sutartis su Mokykla yra nutraukiama iki jos termino pabaigos, sumokėto už einamąjį pusmetį mokesčio dalis už nelankytus dėl sutarties nutraukimo mėnesius  grąžinama pagal tėvo (globėjo, rūpintojo) Mokyklai patektą prašymą grąžinti permokėtas sumas</w:t>
      </w:r>
      <w:r w:rsidR="00F370A2" w:rsidRPr="00777765">
        <w:rPr>
          <w:color w:val="000000"/>
          <w:sz w:val="24"/>
          <w:szCs w:val="24"/>
        </w:rPr>
        <w:t>.</w:t>
      </w:r>
    </w:p>
    <w:p w:rsidR="004903EF" w:rsidRPr="00777765" w:rsidRDefault="00473D62" w:rsidP="003656F3">
      <w:pPr>
        <w:ind w:firstLine="426"/>
        <w:jc w:val="both"/>
        <w:rPr>
          <w:color w:val="000000"/>
          <w:sz w:val="24"/>
          <w:szCs w:val="24"/>
        </w:rPr>
      </w:pPr>
      <w:r w:rsidRPr="00777765">
        <w:rPr>
          <w:color w:val="000000"/>
          <w:sz w:val="24"/>
          <w:szCs w:val="24"/>
        </w:rPr>
        <w:t xml:space="preserve"> </w:t>
      </w:r>
    </w:p>
    <w:p w:rsidR="00FD2AA4" w:rsidRPr="00777765" w:rsidRDefault="00583B94" w:rsidP="006734CC">
      <w:pPr>
        <w:ind w:firstLine="360"/>
        <w:jc w:val="center"/>
        <w:outlineLvl w:val="0"/>
        <w:rPr>
          <w:b/>
          <w:color w:val="000000"/>
          <w:sz w:val="24"/>
        </w:rPr>
      </w:pPr>
      <w:r w:rsidRPr="00777765">
        <w:rPr>
          <w:b/>
          <w:color w:val="000000"/>
          <w:sz w:val="24"/>
        </w:rPr>
        <w:t>I</w:t>
      </w:r>
      <w:r w:rsidR="00FD2AA4" w:rsidRPr="00777765">
        <w:rPr>
          <w:b/>
          <w:color w:val="000000"/>
          <w:sz w:val="24"/>
        </w:rPr>
        <w:t>V. BAIGIAMOSIOS NUOSTATOS</w:t>
      </w:r>
    </w:p>
    <w:p w:rsidR="00843ADD" w:rsidRPr="00777765" w:rsidRDefault="00843ADD" w:rsidP="00FD2AA4">
      <w:pPr>
        <w:ind w:firstLine="360"/>
        <w:jc w:val="center"/>
        <w:rPr>
          <w:b/>
          <w:color w:val="000000"/>
          <w:sz w:val="24"/>
        </w:rPr>
      </w:pPr>
    </w:p>
    <w:p w:rsidR="00926FBA" w:rsidRPr="00777765" w:rsidRDefault="00926FBA" w:rsidP="00DC7B5A">
      <w:pPr>
        <w:ind w:firstLine="851"/>
        <w:jc w:val="both"/>
        <w:rPr>
          <w:color w:val="000000"/>
          <w:sz w:val="24"/>
          <w:szCs w:val="24"/>
        </w:rPr>
      </w:pPr>
      <w:r w:rsidRPr="00777765">
        <w:rPr>
          <w:color w:val="000000"/>
          <w:sz w:val="24"/>
          <w:szCs w:val="24"/>
        </w:rPr>
        <w:t>2</w:t>
      </w:r>
      <w:r w:rsidR="00C33323" w:rsidRPr="00777765">
        <w:rPr>
          <w:color w:val="000000"/>
          <w:sz w:val="24"/>
          <w:szCs w:val="24"/>
        </w:rPr>
        <w:t>2</w:t>
      </w:r>
      <w:r w:rsidRPr="00777765">
        <w:rPr>
          <w:color w:val="000000"/>
          <w:sz w:val="24"/>
          <w:szCs w:val="24"/>
        </w:rPr>
        <w:t xml:space="preserve">. Tėvai (globėjai, rūpintojai) atsako už pateikiamų duomenų ir dokumentų teisingumą. </w:t>
      </w:r>
    </w:p>
    <w:p w:rsidR="007A22A0" w:rsidRPr="00777765" w:rsidRDefault="00166E91" w:rsidP="00DC7B5A">
      <w:pPr>
        <w:ind w:firstLine="851"/>
        <w:jc w:val="both"/>
        <w:rPr>
          <w:color w:val="000000"/>
          <w:sz w:val="24"/>
          <w:szCs w:val="24"/>
          <w:lang w:eastAsia="en-US"/>
        </w:rPr>
      </w:pPr>
      <w:r w:rsidRPr="00777765">
        <w:rPr>
          <w:color w:val="000000"/>
          <w:sz w:val="24"/>
          <w:szCs w:val="24"/>
        </w:rPr>
        <w:t>2</w:t>
      </w:r>
      <w:r w:rsidR="00C33323" w:rsidRPr="00777765">
        <w:rPr>
          <w:color w:val="000000"/>
          <w:sz w:val="24"/>
          <w:szCs w:val="24"/>
        </w:rPr>
        <w:t>3</w:t>
      </w:r>
      <w:r w:rsidR="00473D62" w:rsidRPr="00777765">
        <w:rPr>
          <w:color w:val="000000"/>
          <w:sz w:val="24"/>
          <w:szCs w:val="24"/>
        </w:rPr>
        <w:t xml:space="preserve">. </w:t>
      </w:r>
      <w:r w:rsidR="007A22A0" w:rsidRPr="00777765">
        <w:rPr>
          <w:color w:val="000000"/>
          <w:sz w:val="24"/>
          <w:szCs w:val="24"/>
          <w:lang w:eastAsia="en-US"/>
        </w:rPr>
        <w:t>Pasikeitus ar išnykus aplinkybėms, numatytoms Aprašo</w:t>
      </w:r>
      <w:r w:rsidR="0022097E" w:rsidRPr="00777765">
        <w:rPr>
          <w:color w:val="000000"/>
          <w:sz w:val="24"/>
          <w:szCs w:val="24"/>
          <w:lang w:eastAsia="en-US"/>
        </w:rPr>
        <w:t xml:space="preserve"> </w:t>
      </w:r>
      <w:r w:rsidR="007A22A0" w:rsidRPr="00777765">
        <w:rPr>
          <w:color w:val="000000"/>
          <w:sz w:val="24"/>
          <w:szCs w:val="24"/>
          <w:lang w:eastAsia="en-US"/>
        </w:rPr>
        <w:t>10</w:t>
      </w:r>
      <w:r w:rsidR="00561694" w:rsidRPr="00777765">
        <w:rPr>
          <w:color w:val="000000"/>
          <w:sz w:val="24"/>
          <w:szCs w:val="24"/>
          <w:lang w:eastAsia="en-US"/>
        </w:rPr>
        <w:t>–</w:t>
      </w:r>
      <w:r w:rsidR="001851B3" w:rsidRPr="00777765">
        <w:rPr>
          <w:color w:val="000000"/>
          <w:sz w:val="24"/>
          <w:szCs w:val="24"/>
          <w:lang w:eastAsia="en-US"/>
        </w:rPr>
        <w:t>1</w:t>
      </w:r>
      <w:r w:rsidR="0022097E" w:rsidRPr="00777765">
        <w:rPr>
          <w:color w:val="000000"/>
          <w:sz w:val="24"/>
          <w:szCs w:val="24"/>
          <w:lang w:eastAsia="en-US"/>
        </w:rPr>
        <w:t xml:space="preserve">3 </w:t>
      </w:r>
      <w:r w:rsidR="007A22A0" w:rsidRPr="00777765">
        <w:rPr>
          <w:color w:val="000000"/>
          <w:sz w:val="24"/>
          <w:szCs w:val="24"/>
          <w:lang w:eastAsia="en-US"/>
        </w:rPr>
        <w:t xml:space="preserve">punktuose ir netekus teisės į atleidimą nuo mokesčio ar jo sumažinimą, tėvai (globėjai, rūpintojai) privalo nedelsdami raštu apie tai pranešti </w:t>
      </w:r>
      <w:r w:rsidR="0022097E" w:rsidRPr="00777765">
        <w:rPr>
          <w:color w:val="000000"/>
          <w:sz w:val="24"/>
          <w:szCs w:val="24"/>
          <w:lang w:eastAsia="en-US"/>
        </w:rPr>
        <w:t xml:space="preserve">Mokyklos </w:t>
      </w:r>
      <w:r w:rsidR="007A22A0" w:rsidRPr="00777765">
        <w:rPr>
          <w:color w:val="000000"/>
          <w:sz w:val="24"/>
          <w:szCs w:val="24"/>
          <w:lang w:eastAsia="en-US"/>
        </w:rPr>
        <w:t>vadovui.</w:t>
      </w:r>
    </w:p>
    <w:p w:rsidR="0022097E" w:rsidRPr="00777765" w:rsidRDefault="00926FBA" w:rsidP="00DC7B5A">
      <w:pPr>
        <w:ind w:firstLine="851"/>
        <w:jc w:val="both"/>
        <w:rPr>
          <w:color w:val="000000"/>
          <w:sz w:val="24"/>
          <w:szCs w:val="24"/>
        </w:rPr>
      </w:pPr>
      <w:r w:rsidRPr="00777765">
        <w:rPr>
          <w:color w:val="000000"/>
          <w:sz w:val="24"/>
          <w:szCs w:val="24"/>
        </w:rPr>
        <w:lastRenderedPageBreak/>
        <w:t>2</w:t>
      </w:r>
      <w:r w:rsidR="00C33323" w:rsidRPr="00777765">
        <w:rPr>
          <w:color w:val="000000"/>
          <w:sz w:val="24"/>
          <w:szCs w:val="24"/>
        </w:rPr>
        <w:t>4</w:t>
      </w:r>
      <w:r w:rsidRPr="00777765">
        <w:rPr>
          <w:color w:val="000000"/>
          <w:sz w:val="24"/>
          <w:szCs w:val="24"/>
        </w:rPr>
        <w:t xml:space="preserve">. </w:t>
      </w:r>
      <w:r w:rsidR="00503FB6" w:rsidRPr="00777765">
        <w:rPr>
          <w:color w:val="000000"/>
          <w:sz w:val="24"/>
          <w:szCs w:val="24"/>
        </w:rPr>
        <w:t>Mokyklai nustačius, kad mokestis nesumokėtas, sumažintas arba nuo jo buvo atleista neteisėtai, mokestis už ugdymą yra perskaičiuojamas ir susidariusi nepriemoka turi būti sumokėta per vieną mėnesį nuo pranešimo apie susidariusią skolą dienos.</w:t>
      </w:r>
    </w:p>
    <w:p w:rsidR="00473D62" w:rsidRPr="00777765" w:rsidRDefault="00C33323" w:rsidP="00DC7B5A">
      <w:pPr>
        <w:ind w:firstLine="851"/>
        <w:jc w:val="both"/>
        <w:rPr>
          <w:color w:val="000000"/>
          <w:sz w:val="24"/>
          <w:szCs w:val="24"/>
        </w:rPr>
      </w:pPr>
      <w:r w:rsidRPr="00777765">
        <w:rPr>
          <w:color w:val="000000"/>
          <w:sz w:val="24"/>
          <w:szCs w:val="24"/>
        </w:rPr>
        <w:t xml:space="preserve">25. </w:t>
      </w:r>
      <w:r w:rsidR="00473D62" w:rsidRPr="00777765">
        <w:rPr>
          <w:color w:val="000000"/>
          <w:sz w:val="24"/>
          <w:szCs w:val="24"/>
        </w:rPr>
        <w:t xml:space="preserve">Įmokos ir skolos už </w:t>
      </w:r>
      <w:r w:rsidR="00803615" w:rsidRPr="00777765">
        <w:rPr>
          <w:color w:val="000000"/>
          <w:sz w:val="24"/>
          <w:szCs w:val="24"/>
        </w:rPr>
        <w:t>ugdymą</w:t>
      </w:r>
      <w:r w:rsidR="00473D62" w:rsidRPr="00777765">
        <w:rPr>
          <w:color w:val="000000"/>
          <w:sz w:val="24"/>
          <w:szCs w:val="24"/>
        </w:rPr>
        <w:t xml:space="preserve"> apskaitomos ir išieškomos Lietuvos Respublikos teisės aktų nustatyta tvarka.</w:t>
      </w:r>
    </w:p>
    <w:p w:rsidR="004F713A" w:rsidRPr="00777765" w:rsidRDefault="00166E91" w:rsidP="00DC7B5A">
      <w:pPr>
        <w:ind w:firstLine="851"/>
        <w:jc w:val="both"/>
        <w:rPr>
          <w:color w:val="000000"/>
          <w:sz w:val="24"/>
          <w:szCs w:val="24"/>
        </w:rPr>
      </w:pPr>
      <w:r w:rsidRPr="00777765">
        <w:rPr>
          <w:color w:val="000000"/>
          <w:sz w:val="24"/>
          <w:szCs w:val="24"/>
        </w:rPr>
        <w:t>2</w:t>
      </w:r>
      <w:r w:rsidR="00C33323" w:rsidRPr="00777765">
        <w:rPr>
          <w:color w:val="000000"/>
          <w:sz w:val="24"/>
          <w:szCs w:val="24"/>
        </w:rPr>
        <w:t>6</w:t>
      </w:r>
      <w:r w:rsidR="00303A01" w:rsidRPr="00777765">
        <w:rPr>
          <w:color w:val="000000"/>
          <w:sz w:val="24"/>
          <w:szCs w:val="24"/>
        </w:rPr>
        <w:t>. Už A</w:t>
      </w:r>
      <w:r w:rsidR="004F713A" w:rsidRPr="00777765">
        <w:rPr>
          <w:color w:val="000000"/>
          <w:sz w:val="24"/>
          <w:szCs w:val="24"/>
        </w:rPr>
        <w:t>praše nustatytos mokesčio tvarkos laik</w:t>
      </w:r>
      <w:r w:rsidR="0083288E" w:rsidRPr="00777765">
        <w:rPr>
          <w:color w:val="000000"/>
          <w:sz w:val="24"/>
          <w:szCs w:val="24"/>
        </w:rPr>
        <w:t>ymąsi tiesiogiai atsako Mokyklos</w:t>
      </w:r>
      <w:r w:rsidR="004F713A" w:rsidRPr="00777765">
        <w:rPr>
          <w:color w:val="000000"/>
          <w:sz w:val="24"/>
          <w:szCs w:val="24"/>
        </w:rPr>
        <w:t xml:space="preserve"> </w:t>
      </w:r>
      <w:r w:rsidR="00805149" w:rsidRPr="00777765">
        <w:rPr>
          <w:color w:val="000000"/>
          <w:sz w:val="24"/>
          <w:szCs w:val="24"/>
        </w:rPr>
        <w:t>vadovas</w:t>
      </w:r>
      <w:r w:rsidR="004F713A" w:rsidRPr="00777765">
        <w:rPr>
          <w:color w:val="000000"/>
          <w:sz w:val="24"/>
          <w:szCs w:val="24"/>
        </w:rPr>
        <w:t>.</w:t>
      </w:r>
    </w:p>
    <w:p w:rsidR="00831FC9" w:rsidRPr="00777765" w:rsidRDefault="00166E91" w:rsidP="00DC7B5A">
      <w:pPr>
        <w:ind w:firstLine="851"/>
        <w:jc w:val="both"/>
        <w:rPr>
          <w:color w:val="000000"/>
          <w:sz w:val="24"/>
          <w:szCs w:val="24"/>
        </w:rPr>
      </w:pPr>
      <w:r w:rsidRPr="00777765">
        <w:rPr>
          <w:color w:val="000000"/>
          <w:sz w:val="24"/>
          <w:szCs w:val="24"/>
        </w:rPr>
        <w:t>2</w:t>
      </w:r>
      <w:r w:rsidR="00C33323" w:rsidRPr="00777765">
        <w:rPr>
          <w:color w:val="000000"/>
          <w:sz w:val="24"/>
          <w:szCs w:val="24"/>
        </w:rPr>
        <w:t>7</w:t>
      </w:r>
      <w:r w:rsidR="00843ADD" w:rsidRPr="00777765">
        <w:rPr>
          <w:color w:val="000000"/>
          <w:sz w:val="24"/>
          <w:szCs w:val="24"/>
        </w:rPr>
        <w:t xml:space="preserve">. </w:t>
      </w:r>
      <w:r w:rsidR="004F4458" w:rsidRPr="00777765">
        <w:rPr>
          <w:color w:val="000000"/>
          <w:sz w:val="24"/>
          <w:szCs w:val="24"/>
        </w:rPr>
        <w:t xml:space="preserve">Šis </w:t>
      </w:r>
      <w:r w:rsidR="00831FC9" w:rsidRPr="00777765">
        <w:rPr>
          <w:color w:val="000000"/>
          <w:sz w:val="24"/>
          <w:szCs w:val="24"/>
        </w:rPr>
        <w:t xml:space="preserve">Aprašas skelbiamas </w:t>
      </w:r>
      <w:r w:rsidR="00254C45" w:rsidRPr="00777765">
        <w:rPr>
          <w:color w:val="000000"/>
          <w:sz w:val="24"/>
          <w:szCs w:val="24"/>
        </w:rPr>
        <w:t xml:space="preserve">Teisės aktų registre, </w:t>
      </w:r>
      <w:r w:rsidR="004F4458" w:rsidRPr="00777765">
        <w:rPr>
          <w:color w:val="000000"/>
          <w:sz w:val="24"/>
          <w:szCs w:val="24"/>
        </w:rPr>
        <w:t>Vilniaus miesto s</w:t>
      </w:r>
      <w:r w:rsidR="00831FC9" w:rsidRPr="00777765">
        <w:rPr>
          <w:color w:val="000000"/>
          <w:sz w:val="24"/>
          <w:szCs w:val="24"/>
        </w:rPr>
        <w:t xml:space="preserve">avivaldybės </w:t>
      </w:r>
      <w:r w:rsidR="00254C45" w:rsidRPr="00777765">
        <w:rPr>
          <w:color w:val="000000"/>
          <w:sz w:val="24"/>
          <w:szCs w:val="24"/>
        </w:rPr>
        <w:t xml:space="preserve">interneto svetainėje </w:t>
      </w:r>
      <w:hyperlink r:id="rId8" w:history="1">
        <w:r w:rsidR="00254C45" w:rsidRPr="00777765">
          <w:rPr>
            <w:rStyle w:val="Hyperlink"/>
            <w:color w:val="000000"/>
            <w:sz w:val="24"/>
            <w:szCs w:val="24"/>
            <w:u w:val="none"/>
          </w:rPr>
          <w:t>www.vilnius.lt</w:t>
        </w:r>
      </w:hyperlink>
      <w:r w:rsidR="00254C45" w:rsidRPr="00777765">
        <w:rPr>
          <w:rStyle w:val="Hyperlink"/>
          <w:color w:val="000000"/>
          <w:sz w:val="24"/>
          <w:szCs w:val="24"/>
          <w:u w:val="none"/>
        </w:rPr>
        <w:t xml:space="preserve"> </w:t>
      </w:r>
      <w:r w:rsidR="00831FC9" w:rsidRPr="00777765">
        <w:rPr>
          <w:color w:val="000000"/>
          <w:sz w:val="24"/>
          <w:szCs w:val="24"/>
        </w:rPr>
        <w:t xml:space="preserve">ir </w:t>
      </w:r>
      <w:r w:rsidR="004F4458" w:rsidRPr="00777765">
        <w:rPr>
          <w:color w:val="000000"/>
          <w:sz w:val="24"/>
          <w:szCs w:val="24"/>
        </w:rPr>
        <w:t>M</w:t>
      </w:r>
      <w:r w:rsidR="00303A01" w:rsidRPr="00777765">
        <w:rPr>
          <w:color w:val="000000"/>
          <w:sz w:val="24"/>
          <w:szCs w:val="24"/>
        </w:rPr>
        <w:t>okyklos</w:t>
      </w:r>
      <w:r w:rsidR="00831FC9" w:rsidRPr="00777765">
        <w:rPr>
          <w:color w:val="000000"/>
          <w:sz w:val="24"/>
          <w:szCs w:val="24"/>
        </w:rPr>
        <w:t xml:space="preserve"> internet</w:t>
      </w:r>
      <w:r w:rsidR="00303A01" w:rsidRPr="00777765">
        <w:rPr>
          <w:color w:val="000000"/>
          <w:sz w:val="24"/>
          <w:szCs w:val="24"/>
        </w:rPr>
        <w:t>o</w:t>
      </w:r>
      <w:r w:rsidR="00831FC9" w:rsidRPr="00777765">
        <w:rPr>
          <w:color w:val="000000"/>
          <w:sz w:val="24"/>
          <w:szCs w:val="24"/>
        </w:rPr>
        <w:t xml:space="preserve"> svetainėse.</w:t>
      </w:r>
    </w:p>
    <w:p w:rsidR="00583B94" w:rsidRPr="00777765" w:rsidRDefault="00583B94" w:rsidP="00A31CB0">
      <w:pPr>
        <w:jc w:val="center"/>
        <w:rPr>
          <w:b/>
          <w:color w:val="000000"/>
        </w:rPr>
      </w:pPr>
    </w:p>
    <w:p w:rsidR="00583B94" w:rsidRPr="00777765" w:rsidRDefault="00583B94" w:rsidP="00A31CB0">
      <w:pPr>
        <w:jc w:val="center"/>
        <w:rPr>
          <w:b/>
          <w:color w:val="000000"/>
        </w:rPr>
      </w:pPr>
    </w:p>
    <w:p w:rsidR="00A072FC" w:rsidRPr="00777765" w:rsidRDefault="00583B94" w:rsidP="00A31CB0">
      <w:pPr>
        <w:jc w:val="center"/>
        <w:rPr>
          <w:b/>
          <w:color w:val="000000"/>
        </w:rPr>
      </w:pPr>
      <w:r w:rsidRPr="00777765">
        <w:rPr>
          <w:b/>
          <w:color w:val="000000"/>
        </w:rPr>
        <w:t>______________________________</w:t>
      </w:r>
      <w:r w:rsidR="00A31CB0" w:rsidRPr="00777765">
        <w:rPr>
          <w:b/>
          <w:color w:val="000000"/>
        </w:rPr>
        <w:t>__________________</w:t>
      </w:r>
    </w:p>
    <w:p w:rsidR="00B75F8C" w:rsidRPr="00777765" w:rsidRDefault="00B75F8C" w:rsidP="00B75F8C">
      <w:pPr>
        <w:ind w:left="5184"/>
        <w:rPr>
          <w:color w:val="000000"/>
          <w:sz w:val="24"/>
          <w:szCs w:val="24"/>
        </w:rPr>
      </w:pPr>
      <w:r w:rsidRPr="00777765">
        <w:rPr>
          <w:color w:val="000000"/>
        </w:rPr>
        <w:br w:type="page"/>
      </w:r>
      <w:r w:rsidRPr="00777765">
        <w:rPr>
          <w:color w:val="000000"/>
          <w:sz w:val="24"/>
          <w:szCs w:val="24"/>
        </w:rPr>
        <w:lastRenderedPageBreak/>
        <w:t>Mokesčio už ugdymą</w:t>
      </w:r>
      <w:r w:rsidR="0033477C" w:rsidRPr="00777765">
        <w:rPr>
          <w:color w:val="000000"/>
          <w:sz w:val="24"/>
          <w:szCs w:val="24"/>
        </w:rPr>
        <w:t xml:space="preserve"> ir </w:t>
      </w:r>
      <w:r w:rsidR="00561694" w:rsidRPr="00777765">
        <w:rPr>
          <w:color w:val="000000"/>
          <w:sz w:val="24"/>
          <w:szCs w:val="24"/>
        </w:rPr>
        <w:t xml:space="preserve">kitas </w:t>
      </w:r>
      <w:r w:rsidRPr="00777765">
        <w:rPr>
          <w:color w:val="000000"/>
          <w:sz w:val="24"/>
          <w:szCs w:val="24"/>
        </w:rPr>
        <w:t xml:space="preserve">Vilniaus miesto </w:t>
      </w:r>
      <w:r w:rsidR="00561694" w:rsidRPr="00777765">
        <w:rPr>
          <w:color w:val="000000"/>
          <w:sz w:val="24"/>
          <w:szCs w:val="24"/>
        </w:rPr>
        <w:t xml:space="preserve">savivaldybės </w:t>
      </w:r>
      <w:r w:rsidRPr="00777765">
        <w:rPr>
          <w:color w:val="000000"/>
          <w:sz w:val="24"/>
          <w:szCs w:val="24"/>
        </w:rPr>
        <w:t xml:space="preserve">meno mokyklose </w:t>
      </w:r>
      <w:r w:rsidR="00561694" w:rsidRPr="00777765">
        <w:rPr>
          <w:color w:val="000000"/>
          <w:sz w:val="24"/>
          <w:szCs w:val="24"/>
        </w:rPr>
        <w:t xml:space="preserve">teikiamas paslaugas </w:t>
      </w:r>
      <w:r w:rsidRPr="00777765">
        <w:rPr>
          <w:color w:val="000000"/>
          <w:sz w:val="24"/>
          <w:szCs w:val="24"/>
        </w:rPr>
        <w:t>nustatymo tvarkos aprašo</w:t>
      </w:r>
    </w:p>
    <w:p w:rsidR="00B75F8C" w:rsidRPr="00777765" w:rsidRDefault="00B75F8C" w:rsidP="00B75F8C">
      <w:pPr>
        <w:ind w:left="5184"/>
        <w:rPr>
          <w:color w:val="000000"/>
          <w:sz w:val="24"/>
          <w:szCs w:val="24"/>
        </w:rPr>
      </w:pPr>
      <w:r w:rsidRPr="00777765">
        <w:rPr>
          <w:color w:val="000000"/>
          <w:sz w:val="24"/>
          <w:szCs w:val="24"/>
        </w:rPr>
        <w:t>priedas</w:t>
      </w:r>
    </w:p>
    <w:p w:rsidR="00B75F8C" w:rsidRPr="00777765" w:rsidRDefault="00B75F8C" w:rsidP="00B75F8C">
      <w:pPr>
        <w:rPr>
          <w:color w:val="000000"/>
          <w:sz w:val="24"/>
          <w:szCs w:val="24"/>
        </w:rPr>
      </w:pPr>
    </w:p>
    <w:p w:rsidR="00B75F8C" w:rsidRPr="00777765" w:rsidRDefault="00B75F8C" w:rsidP="00B75F8C">
      <w:pPr>
        <w:jc w:val="center"/>
        <w:rPr>
          <w:b/>
          <w:color w:val="000000"/>
          <w:sz w:val="24"/>
          <w:szCs w:val="24"/>
        </w:rPr>
      </w:pPr>
      <w:r w:rsidRPr="00777765">
        <w:rPr>
          <w:b/>
          <w:color w:val="000000"/>
          <w:sz w:val="24"/>
          <w:szCs w:val="24"/>
        </w:rPr>
        <w:t>UGDYM</w:t>
      </w:r>
      <w:r w:rsidR="00561694" w:rsidRPr="00777765">
        <w:rPr>
          <w:b/>
          <w:color w:val="000000"/>
          <w:sz w:val="24"/>
          <w:szCs w:val="24"/>
        </w:rPr>
        <w:t>O</w:t>
      </w:r>
      <w:r w:rsidRPr="00777765">
        <w:rPr>
          <w:b/>
          <w:color w:val="000000"/>
          <w:sz w:val="24"/>
          <w:szCs w:val="24"/>
        </w:rPr>
        <w:t xml:space="preserve"> </w:t>
      </w:r>
      <w:r w:rsidR="00FD56D6" w:rsidRPr="00777765">
        <w:rPr>
          <w:b/>
          <w:color w:val="000000"/>
          <w:sz w:val="24"/>
          <w:szCs w:val="24"/>
        </w:rPr>
        <w:t xml:space="preserve">IR KITŲ </w:t>
      </w:r>
      <w:r w:rsidRPr="00777765">
        <w:rPr>
          <w:b/>
          <w:color w:val="000000"/>
          <w:sz w:val="24"/>
          <w:szCs w:val="24"/>
        </w:rPr>
        <w:t xml:space="preserve">VILNIAUS MIESTO </w:t>
      </w:r>
      <w:r w:rsidR="00561694" w:rsidRPr="00777765">
        <w:rPr>
          <w:b/>
          <w:color w:val="000000"/>
          <w:sz w:val="24"/>
          <w:szCs w:val="24"/>
        </w:rPr>
        <w:t>SAVIVALDYBĖS</w:t>
      </w:r>
      <w:r w:rsidRPr="00777765">
        <w:rPr>
          <w:b/>
          <w:color w:val="000000"/>
          <w:sz w:val="24"/>
          <w:szCs w:val="24"/>
        </w:rPr>
        <w:t xml:space="preserve"> MENO MOKYKLOSE </w:t>
      </w:r>
      <w:r w:rsidR="00561694" w:rsidRPr="00777765">
        <w:rPr>
          <w:rStyle w:val="bluebox1"/>
          <w:b/>
          <w:color w:val="000000"/>
          <w:sz w:val="24"/>
          <w:szCs w:val="24"/>
        </w:rPr>
        <w:t>TEIKIAMŲ PASLAUGŲ</w:t>
      </w:r>
      <w:r w:rsidR="00561694" w:rsidRPr="00777765">
        <w:rPr>
          <w:b/>
          <w:color w:val="000000"/>
          <w:sz w:val="24"/>
          <w:szCs w:val="24"/>
        </w:rPr>
        <w:t xml:space="preserve"> </w:t>
      </w:r>
      <w:r w:rsidRPr="00777765">
        <w:rPr>
          <w:b/>
          <w:color w:val="000000"/>
          <w:sz w:val="24"/>
          <w:szCs w:val="24"/>
        </w:rPr>
        <w:t>ĮKAINIAI</w:t>
      </w:r>
    </w:p>
    <w:p w:rsidR="00B75F8C" w:rsidRPr="00777765" w:rsidRDefault="00B75F8C" w:rsidP="00B75F8C">
      <w:pPr>
        <w:jc w:val="center"/>
        <w:rPr>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14"/>
        <w:gridCol w:w="1824"/>
        <w:gridCol w:w="1679"/>
        <w:gridCol w:w="2588"/>
      </w:tblGrid>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D56D6" w:rsidRPr="00777765" w:rsidRDefault="00FD56D6" w:rsidP="00FD56D6">
            <w:pPr>
              <w:jc w:val="center"/>
              <w:rPr>
                <w:b/>
                <w:color w:val="000000"/>
                <w:sz w:val="24"/>
                <w:szCs w:val="24"/>
              </w:rPr>
            </w:pPr>
            <w:r w:rsidRPr="00777765">
              <w:rPr>
                <w:b/>
                <w:color w:val="000000"/>
                <w:sz w:val="24"/>
                <w:szCs w:val="24"/>
              </w:rPr>
              <w:t>Eil.</w:t>
            </w:r>
          </w:p>
          <w:p w:rsidR="00FD56D6" w:rsidRPr="00777765" w:rsidRDefault="00FD56D6" w:rsidP="00FD56D6">
            <w:pPr>
              <w:jc w:val="center"/>
              <w:rPr>
                <w:b/>
                <w:color w:val="000000"/>
                <w:sz w:val="24"/>
                <w:szCs w:val="24"/>
              </w:rPr>
            </w:pPr>
            <w:r w:rsidRPr="00777765">
              <w:rPr>
                <w:b/>
                <w:color w:val="000000"/>
                <w:sz w:val="24"/>
                <w:szCs w:val="24"/>
              </w:rPr>
              <w:t>nr.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D56D6" w:rsidRPr="00777765" w:rsidRDefault="00FD56D6" w:rsidP="00FD56D6">
            <w:pPr>
              <w:jc w:val="center"/>
              <w:rPr>
                <w:b/>
                <w:color w:val="000000"/>
                <w:sz w:val="24"/>
                <w:szCs w:val="24"/>
              </w:rPr>
            </w:pPr>
            <w:r w:rsidRPr="00777765">
              <w:rPr>
                <w:b/>
                <w:color w:val="000000"/>
                <w:sz w:val="24"/>
                <w:szCs w:val="24"/>
              </w:rPr>
              <w:t>Ugdymo programos pavadinimas</w:t>
            </w:r>
          </w:p>
          <w:p w:rsidR="00FD56D6" w:rsidRPr="00777765" w:rsidRDefault="00FD56D6" w:rsidP="00FD56D6">
            <w:pPr>
              <w:jc w:val="center"/>
              <w:rPr>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D56D6" w:rsidRPr="00777765" w:rsidRDefault="00FD56D6" w:rsidP="00FD56D6">
            <w:pPr>
              <w:pStyle w:val="NoSpacing"/>
              <w:ind w:left="-120" w:right="-109"/>
              <w:jc w:val="center"/>
              <w:rPr>
                <w:rFonts w:ascii="Times New Roman" w:hAnsi="Times New Roman" w:cs="Times New Roman"/>
                <w:b/>
                <w:color w:val="000000"/>
                <w:sz w:val="24"/>
                <w:szCs w:val="24"/>
                <w:lang w:eastAsia="ar-SA"/>
              </w:rPr>
            </w:pPr>
            <w:r w:rsidRPr="00777765">
              <w:rPr>
                <w:rFonts w:ascii="Times New Roman" w:hAnsi="Times New Roman" w:cs="Times New Roman"/>
                <w:b/>
                <w:color w:val="000000"/>
                <w:sz w:val="24"/>
                <w:szCs w:val="24"/>
                <w:lang w:eastAsia="ar-SA"/>
              </w:rPr>
              <w:t>Trukmė/</w:t>
            </w:r>
          </w:p>
          <w:p w:rsidR="00FD56D6" w:rsidRPr="00777765" w:rsidRDefault="00FD56D6" w:rsidP="00FD56D6">
            <w:pPr>
              <w:pStyle w:val="NoSpacing"/>
              <w:ind w:left="-120" w:right="-109"/>
              <w:jc w:val="center"/>
              <w:rPr>
                <w:rFonts w:ascii="Times New Roman" w:hAnsi="Times New Roman" w:cs="Times New Roman"/>
                <w:b/>
                <w:color w:val="000000"/>
                <w:sz w:val="24"/>
                <w:szCs w:val="24"/>
                <w:lang w:eastAsia="ar-SA"/>
              </w:rPr>
            </w:pPr>
            <w:r w:rsidRPr="00777765">
              <w:rPr>
                <w:rFonts w:ascii="Times New Roman" w:hAnsi="Times New Roman" w:cs="Times New Roman"/>
                <w:b/>
                <w:color w:val="000000"/>
                <w:sz w:val="24"/>
                <w:szCs w:val="24"/>
                <w:lang w:eastAsia="ar-SA"/>
              </w:rPr>
              <w:t>kiekis/</w:t>
            </w:r>
          </w:p>
          <w:p w:rsidR="00FD56D6" w:rsidRPr="00777765" w:rsidRDefault="00FD56D6" w:rsidP="00FD56D6">
            <w:pPr>
              <w:jc w:val="center"/>
              <w:rPr>
                <w:b/>
                <w:color w:val="000000"/>
                <w:sz w:val="24"/>
                <w:szCs w:val="24"/>
              </w:rPr>
            </w:pPr>
            <w:r w:rsidRPr="00777765">
              <w:rPr>
                <w:b/>
                <w:color w:val="000000"/>
                <w:sz w:val="24"/>
                <w:szCs w:val="24"/>
                <w:lang w:eastAsia="ar-SA"/>
              </w:rPr>
              <w:t>matas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6D6" w:rsidRPr="00777765" w:rsidRDefault="00FD56D6" w:rsidP="00FD56D6">
            <w:pPr>
              <w:jc w:val="center"/>
              <w:rPr>
                <w:b/>
                <w:color w:val="000000"/>
                <w:sz w:val="24"/>
                <w:szCs w:val="24"/>
              </w:rPr>
            </w:pPr>
            <w:r w:rsidRPr="00777765">
              <w:rPr>
                <w:b/>
                <w:color w:val="000000"/>
                <w:sz w:val="24"/>
                <w:szCs w:val="24"/>
                <w:lang w:eastAsia="ar-SA"/>
              </w:rPr>
              <w:t>Paslaugos kaina (Eur)</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58573F" w:rsidRPr="00777765" w:rsidRDefault="0058573F" w:rsidP="00FD56D6">
            <w:pPr>
              <w:jc w:val="center"/>
              <w:rPr>
                <w:b/>
                <w:color w:val="000000"/>
                <w:sz w:val="24"/>
                <w:szCs w:val="24"/>
              </w:rPr>
            </w:pPr>
          </w:p>
          <w:p w:rsidR="00FD56D6" w:rsidRPr="00777765" w:rsidRDefault="00A41EA5" w:rsidP="00FD56D6">
            <w:pPr>
              <w:jc w:val="center"/>
              <w:rPr>
                <w:b/>
                <w:color w:val="000000"/>
                <w:sz w:val="24"/>
                <w:szCs w:val="24"/>
              </w:rPr>
            </w:pPr>
            <w:r w:rsidRPr="00777765">
              <w:rPr>
                <w:b/>
                <w:color w:val="000000"/>
                <w:sz w:val="24"/>
                <w:szCs w:val="24"/>
              </w:rPr>
              <w:t>Pastabos</w:t>
            </w:r>
          </w:p>
        </w:tc>
      </w:tr>
      <w:tr w:rsidR="007314CC"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FFFFFF"/>
          </w:tcPr>
          <w:p w:rsidR="007314CC" w:rsidRPr="00777765" w:rsidRDefault="00597F57" w:rsidP="00FD56D6">
            <w:pPr>
              <w:jc w:val="center"/>
              <w:rPr>
                <w:b/>
                <w:color w:val="000000"/>
                <w:sz w:val="24"/>
                <w:szCs w:val="24"/>
              </w:rPr>
            </w:pPr>
            <w:r w:rsidRPr="00777765">
              <w:rPr>
                <w:b/>
                <w:color w:val="000000"/>
                <w:sz w:val="24"/>
                <w:szCs w:val="24"/>
              </w:rPr>
              <w:t>1.</w:t>
            </w:r>
          </w:p>
        </w:tc>
        <w:tc>
          <w:tcPr>
            <w:tcW w:w="9320" w:type="dxa"/>
            <w:gridSpan w:val="4"/>
            <w:tcBorders>
              <w:top w:val="single" w:sz="4" w:space="0" w:color="auto"/>
              <w:left w:val="single" w:sz="4" w:space="0" w:color="auto"/>
              <w:bottom w:val="single" w:sz="4" w:space="0" w:color="auto"/>
              <w:right w:val="single" w:sz="4" w:space="0" w:color="auto"/>
            </w:tcBorders>
            <w:shd w:val="clear" w:color="auto" w:fill="FFFFFF"/>
          </w:tcPr>
          <w:p w:rsidR="007314CC" w:rsidRPr="00777765" w:rsidRDefault="005C1BD7" w:rsidP="003C1F41">
            <w:pPr>
              <w:rPr>
                <w:b/>
                <w:color w:val="000000"/>
                <w:sz w:val="24"/>
                <w:szCs w:val="24"/>
              </w:rPr>
            </w:pPr>
            <w:r w:rsidRPr="00777765">
              <w:rPr>
                <w:b/>
                <w:color w:val="000000"/>
                <w:sz w:val="24"/>
                <w:szCs w:val="24"/>
              </w:rPr>
              <w:t xml:space="preserve">Mokestis už </w:t>
            </w:r>
            <w:r w:rsidR="00574843" w:rsidRPr="00777765">
              <w:rPr>
                <w:b/>
                <w:color w:val="000000"/>
                <w:sz w:val="24"/>
                <w:szCs w:val="24"/>
              </w:rPr>
              <w:t>Mokyklos mokinių ugdymą</w:t>
            </w: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hideMark/>
          </w:tcPr>
          <w:p w:rsidR="00FD56D6" w:rsidRPr="00777765" w:rsidRDefault="00FD56D6" w:rsidP="00FD56D6">
            <w:pPr>
              <w:jc w:val="center"/>
              <w:rPr>
                <w:color w:val="000000"/>
                <w:sz w:val="24"/>
                <w:szCs w:val="24"/>
              </w:rPr>
            </w:pPr>
            <w:r w:rsidRPr="00777765">
              <w:rPr>
                <w:color w:val="000000"/>
                <w:sz w:val="24"/>
                <w:szCs w:val="24"/>
              </w:rPr>
              <w:t>1.</w:t>
            </w:r>
            <w:r w:rsidR="005C1BD7" w:rsidRPr="00777765">
              <w:rPr>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FD56D6" w:rsidRPr="00777765" w:rsidRDefault="00080CC3" w:rsidP="00FD56D6">
            <w:pPr>
              <w:rPr>
                <w:color w:val="000000"/>
                <w:sz w:val="24"/>
                <w:szCs w:val="24"/>
              </w:rPr>
            </w:pPr>
            <w:r w:rsidRPr="00777765">
              <w:rPr>
                <w:color w:val="000000"/>
                <w:sz w:val="24"/>
                <w:szCs w:val="24"/>
              </w:rPr>
              <w:t>Pradinio ir</w:t>
            </w:r>
            <w:r w:rsidR="0014352C" w:rsidRPr="00777765">
              <w:rPr>
                <w:color w:val="000000"/>
                <w:sz w:val="24"/>
                <w:szCs w:val="24"/>
              </w:rPr>
              <w:t xml:space="preserve"> p</w:t>
            </w:r>
            <w:r w:rsidR="00FD56D6" w:rsidRPr="00777765">
              <w:rPr>
                <w:color w:val="000000"/>
                <w:sz w:val="24"/>
                <w:szCs w:val="24"/>
              </w:rPr>
              <w:t xml:space="preserve">agrindinio ugdymo programa </w:t>
            </w:r>
            <w:r w:rsidR="00DC7B5A" w:rsidRPr="00777765">
              <w:rPr>
                <w:color w:val="000000"/>
                <w:sz w:val="24"/>
                <w:szCs w:val="24"/>
              </w:rPr>
              <w:t xml:space="preserve">muzikos ir </w:t>
            </w:r>
            <w:r w:rsidR="00FD56D6" w:rsidRPr="00777765">
              <w:rPr>
                <w:color w:val="000000"/>
                <w:sz w:val="24"/>
                <w:szCs w:val="24"/>
              </w:rPr>
              <w:t>meno mokyklose</w:t>
            </w:r>
          </w:p>
        </w:tc>
        <w:tc>
          <w:tcPr>
            <w:tcW w:w="1843" w:type="dxa"/>
            <w:tcBorders>
              <w:top w:val="single" w:sz="4" w:space="0" w:color="auto"/>
              <w:left w:val="single" w:sz="4" w:space="0" w:color="auto"/>
              <w:bottom w:val="single" w:sz="4" w:space="0" w:color="auto"/>
              <w:right w:val="single" w:sz="4" w:space="0" w:color="auto"/>
            </w:tcBorders>
          </w:tcPr>
          <w:p w:rsidR="00FD56D6" w:rsidRPr="00777765" w:rsidRDefault="0033477C" w:rsidP="00FD56D6">
            <w:pPr>
              <w:jc w:val="center"/>
              <w:rPr>
                <w:color w:val="000000"/>
                <w:sz w:val="24"/>
                <w:szCs w:val="24"/>
              </w:rPr>
            </w:pPr>
            <w:r w:rsidRPr="00777765">
              <w:rPr>
                <w:color w:val="000000"/>
                <w:sz w:val="24"/>
                <w:szCs w:val="24"/>
              </w:rPr>
              <w:t xml:space="preserve">Mėnuo </w:t>
            </w:r>
            <w:r w:rsidR="00FD56D6" w:rsidRPr="00777765">
              <w:rPr>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D56D6" w:rsidRPr="00777765" w:rsidRDefault="00207208" w:rsidP="00FD56D6">
            <w:pPr>
              <w:jc w:val="center"/>
              <w:rPr>
                <w:color w:val="000000"/>
                <w:sz w:val="24"/>
                <w:szCs w:val="24"/>
              </w:rPr>
            </w:pPr>
            <w:r w:rsidRPr="00777765">
              <w:rPr>
                <w:color w:val="000000"/>
                <w:sz w:val="24"/>
                <w:szCs w:val="24"/>
              </w:rPr>
              <w:t>25</w:t>
            </w:r>
            <w:r w:rsidR="000B5D41" w:rsidRPr="00777765">
              <w:rPr>
                <w:color w:val="000000"/>
                <w:sz w:val="24"/>
                <w:szCs w:val="24"/>
              </w:rPr>
              <w:t>,00</w:t>
            </w:r>
          </w:p>
        </w:tc>
        <w:tc>
          <w:tcPr>
            <w:tcW w:w="2658" w:type="dxa"/>
            <w:tcBorders>
              <w:top w:val="single" w:sz="4" w:space="0" w:color="auto"/>
              <w:left w:val="single" w:sz="4" w:space="0" w:color="auto"/>
              <w:bottom w:val="single" w:sz="4" w:space="0" w:color="auto"/>
              <w:right w:val="single" w:sz="4" w:space="0" w:color="auto"/>
            </w:tcBorders>
          </w:tcPr>
          <w:p w:rsidR="00FD56D6" w:rsidRPr="00777765" w:rsidRDefault="00FD56D6" w:rsidP="00FD56D6">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hideMark/>
          </w:tcPr>
          <w:p w:rsidR="00FD56D6" w:rsidRPr="00777765" w:rsidRDefault="005C1BD7" w:rsidP="00FD56D6">
            <w:pPr>
              <w:jc w:val="center"/>
              <w:rPr>
                <w:color w:val="000000"/>
                <w:sz w:val="24"/>
                <w:szCs w:val="24"/>
              </w:rPr>
            </w:pPr>
            <w:r w:rsidRPr="00777765">
              <w:rPr>
                <w:color w:val="000000"/>
                <w:sz w:val="24"/>
                <w:szCs w:val="24"/>
              </w:rPr>
              <w:t>1.</w:t>
            </w:r>
            <w:r w:rsidR="00FD56D6" w:rsidRPr="00777765">
              <w:rPr>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FD56D6" w:rsidRPr="00777765" w:rsidRDefault="00FD56D6" w:rsidP="00FD56D6">
            <w:pPr>
              <w:rPr>
                <w:color w:val="000000"/>
                <w:sz w:val="24"/>
                <w:szCs w:val="24"/>
              </w:rPr>
            </w:pPr>
            <w:r w:rsidRPr="00777765">
              <w:rPr>
                <w:color w:val="000000"/>
                <w:sz w:val="24"/>
                <w:szCs w:val="24"/>
              </w:rPr>
              <w:t xml:space="preserve">Ankstyvojo ugdymo programa muzikos ir meno mokyklose </w:t>
            </w:r>
          </w:p>
        </w:tc>
        <w:tc>
          <w:tcPr>
            <w:tcW w:w="1843" w:type="dxa"/>
            <w:tcBorders>
              <w:top w:val="single" w:sz="4" w:space="0" w:color="auto"/>
              <w:left w:val="single" w:sz="4" w:space="0" w:color="auto"/>
              <w:bottom w:val="single" w:sz="4" w:space="0" w:color="auto"/>
              <w:right w:val="single" w:sz="4" w:space="0" w:color="auto"/>
            </w:tcBorders>
          </w:tcPr>
          <w:p w:rsidR="00FD56D6" w:rsidRPr="00777765" w:rsidRDefault="0033477C" w:rsidP="00FD56D6">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hideMark/>
          </w:tcPr>
          <w:p w:rsidR="00FD56D6" w:rsidRPr="00777765" w:rsidRDefault="00A41EA5" w:rsidP="00FD56D6">
            <w:pPr>
              <w:jc w:val="center"/>
              <w:rPr>
                <w:color w:val="000000"/>
                <w:sz w:val="24"/>
                <w:szCs w:val="24"/>
              </w:rPr>
            </w:pPr>
            <w:r w:rsidRPr="00777765">
              <w:rPr>
                <w:color w:val="000000"/>
                <w:sz w:val="24"/>
                <w:szCs w:val="24"/>
              </w:rPr>
              <w:t>15,00</w:t>
            </w:r>
          </w:p>
        </w:tc>
        <w:tc>
          <w:tcPr>
            <w:tcW w:w="2658" w:type="dxa"/>
            <w:tcBorders>
              <w:top w:val="single" w:sz="4" w:space="0" w:color="auto"/>
              <w:left w:val="single" w:sz="4" w:space="0" w:color="auto"/>
              <w:bottom w:val="single" w:sz="4" w:space="0" w:color="auto"/>
              <w:right w:val="single" w:sz="4" w:space="0" w:color="auto"/>
            </w:tcBorders>
          </w:tcPr>
          <w:p w:rsidR="00FD56D6" w:rsidRPr="00777765" w:rsidRDefault="00FD56D6" w:rsidP="00FD56D6">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tcPr>
          <w:p w:rsidR="00ED1923" w:rsidRPr="00777765" w:rsidRDefault="00ED1923" w:rsidP="00ED1923">
            <w:pPr>
              <w:jc w:val="center"/>
              <w:rPr>
                <w:color w:val="000000"/>
                <w:sz w:val="24"/>
                <w:szCs w:val="24"/>
              </w:rPr>
            </w:pPr>
            <w:r w:rsidRPr="00777765">
              <w:rPr>
                <w:color w:val="000000"/>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ED1923" w:rsidRPr="00777765" w:rsidRDefault="00ED1923" w:rsidP="00ED1923">
            <w:pPr>
              <w:rPr>
                <w:color w:val="000000"/>
                <w:sz w:val="24"/>
                <w:szCs w:val="24"/>
              </w:rPr>
            </w:pPr>
            <w:r w:rsidRPr="00777765">
              <w:rPr>
                <w:color w:val="000000"/>
                <w:sz w:val="24"/>
                <w:szCs w:val="24"/>
              </w:rPr>
              <w:t>Slavų tradicinės muzikos programa Broniaus Jonušo muzikos mokykloje</w:t>
            </w:r>
          </w:p>
        </w:tc>
        <w:tc>
          <w:tcPr>
            <w:tcW w:w="1843" w:type="dxa"/>
            <w:tcBorders>
              <w:top w:val="single" w:sz="4" w:space="0" w:color="auto"/>
              <w:left w:val="single" w:sz="4" w:space="0" w:color="auto"/>
              <w:bottom w:val="single" w:sz="4" w:space="0" w:color="auto"/>
              <w:right w:val="single" w:sz="4" w:space="0" w:color="auto"/>
            </w:tcBorders>
          </w:tcPr>
          <w:p w:rsidR="00ED1923" w:rsidRPr="00777765" w:rsidRDefault="00ED1923" w:rsidP="00ED1923">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ED1923" w:rsidRPr="00777765" w:rsidRDefault="00ED1923" w:rsidP="00ED1923">
            <w:pPr>
              <w:jc w:val="center"/>
              <w:rPr>
                <w:color w:val="000000"/>
                <w:sz w:val="24"/>
                <w:szCs w:val="24"/>
              </w:rPr>
            </w:pPr>
            <w:r w:rsidRPr="00777765">
              <w:rPr>
                <w:color w:val="000000"/>
                <w:sz w:val="24"/>
                <w:szCs w:val="24"/>
              </w:rPr>
              <w:t>6,00</w:t>
            </w:r>
          </w:p>
        </w:tc>
        <w:tc>
          <w:tcPr>
            <w:tcW w:w="2658" w:type="dxa"/>
            <w:tcBorders>
              <w:top w:val="single" w:sz="4" w:space="0" w:color="auto"/>
              <w:left w:val="single" w:sz="4" w:space="0" w:color="auto"/>
              <w:bottom w:val="single" w:sz="4" w:space="0" w:color="auto"/>
              <w:right w:val="single" w:sz="4" w:space="0" w:color="auto"/>
            </w:tcBorders>
          </w:tcPr>
          <w:p w:rsidR="00ED1923" w:rsidRPr="00777765" w:rsidRDefault="00ED1923" w:rsidP="00ED1923">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hideMark/>
          </w:tcPr>
          <w:p w:rsidR="00F465A1" w:rsidRPr="00777765" w:rsidRDefault="00F465A1" w:rsidP="00F465A1">
            <w:pPr>
              <w:jc w:val="center"/>
              <w:rPr>
                <w:color w:val="000000"/>
                <w:sz w:val="24"/>
                <w:szCs w:val="24"/>
              </w:rPr>
            </w:pPr>
            <w:r w:rsidRPr="00777765">
              <w:rPr>
                <w:color w:val="000000"/>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Pradinio ugdymo  programa dailės mokyklose</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15,00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hideMark/>
          </w:tcPr>
          <w:p w:rsidR="00F465A1" w:rsidRPr="00777765" w:rsidRDefault="00F465A1" w:rsidP="00F465A1">
            <w:pPr>
              <w:jc w:val="center"/>
              <w:rPr>
                <w:color w:val="000000"/>
                <w:sz w:val="24"/>
                <w:szCs w:val="24"/>
              </w:rPr>
            </w:pPr>
            <w:r w:rsidRPr="00777765">
              <w:rPr>
                <w:color w:val="000000"/>
                <w:sz w:val="24"/>
                <w:szCs w:val="24"/>
              </w:rPr>
              <w:t xml:space="preserve">1.5. </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Pasirenkamos dailės studijos dailės mokyklose</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20,00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 xml:space="preserve">1.6. </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II specialybė pradinio ir pagrindinio ugdymo programą lankantiems muzikos ir meno mokyklos mokiniams</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777765" w:rsidDel="00080CC3" w:rsidRDefault="00F465A1" w:rsidP="00F465A1">
            <w:pPr>
              <w:jc w:val="center"/>
              <w:rPr>
                <w:color w:val="000000"/>
                <w:sz w:val="24"/>
                <w:szCs w:val="24"/>
              </w:rPr>
            </w:pPr>
            <w:r w:rsidRPr="00777765">
              <w:rPr>
                <w:color w:val="000000"/>
                <w:sz w:val="24"/>
                <w:szCs w:val="24"/>
              </w:rPr>
              <w:t>12,00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Pagrindinio ugdymo 1 metų programos baigimas per 2 metus dailės mokyklose</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15,00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rPr>
          <w:trHeight w:val="351"/>
        </w:trPr>
        <w:tc>
          <w:tcPr>
            <w:tcW w:w="852"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 xml:space="preserve">Kryptingo muzikinio ugdymo programa </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 xml:space="preserve">Mėnuo </w:t>
            </w:r>
          </w:p>
        </w:tc>
        <w:tc>
          <w:tcPr>
            <w:tcW w:w="1701" w:type="dxa"/>
            <w:tcBorders>
              <w:top w:val="single" w:sz="4" w:space="0" w:color="auto"/>
              <w:left w:val="single" w:sz="4" w:space="0" w:color="auto"/>
              <w:bottom w:val="single" w:sz="4" w:space="0" w:color="auto"/>
              <w:right w:val="single" w:sz="4" w:space="0" w:color="auto"/>
            </w:tcBorders>
          </w:tcPr>
          <w:p w:rsidR="00F465A1" w:rsidRPr="00777765" w:rsidRDefault="00517D16" w:rsidP="00F465A1">
            <w:pPr>
              <w:jc w:val="center"/>
              <w:rPr>
                <w:color w:val="000000"/>
                <w:sz w:val="24"/>
                <w:szCs w:val="24"/>
              </w:rPr>
            </w:pPr>
            <w:r w:rsidRPr="00777765">
              <w:rPr>
                <w:color w:val="000000"/>
                <w:sz w:val="24"/>
                <w:szCs w:val="24"/>
              </w:rPr>
              <w:t>2</w:t>
            </w:r>
            <w:r w:rsidR="00F465A1" w:rsidRPr="00777765">
              <w:rPr>
                <w:color w:val="000000"/>
                <w:sz w:val="24"/>
                <w:szCs w:val="24"/>
              </w:rPr>
              <w:t>5,00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rPr>
                <w:color w:val="000000"/>
                <w:sz w:val="24"/>
                <w:szCs w:val="24"/>
              </w:rPr>
            </w:pPr>
            <w:r w:rsidRPr="00777765">
              <w:rPr>
                <w:color w:val="000000"/>
                <w:sz w:val="24"/>
                <w:szCs w:val="24"/>
              </w:rPr>
              <w:t>Tęstinio muzikinio ugdymo programa muzikos ir meno mokyklose</w:t>
            </w:r>
          </w:p>
        </w:tc>
        <w:tc>
          <w:tcPr>
            <w:tcW w:w="1843"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777765" w:rsidRDefault="00517D16" w:rsidP="00F465A1">
            <w:pPr>
              <w:jc w:val="center"/>
              <w:rPr>
                <w:color w:val="000000"/>
                <w:sz w:val="24"/>
                <w:szCs w:val="24"/>
              </w:rPr>
            </w:pPr>
            <w:r w:rsidRPr="00777765">
              <w:rPr>
                <w:color w:val="000000"/>
                <w:sz w:val="24"/>
                <w:szCs w:val="24"/>
              </w:rPr>
              <w:t>2</w:t>
            </w:r>
            <w:r w:rsidR="00F465A1" w:rsidRPr="00777765">
              <w:rPr>
                <w:color w:val="000000"/>
                <w:sz w:val="24"/>
                <w:szCs w:val="24"/>
              </w:rPr>
              <w:t>5,00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r w:rsidRPr="00777765">
              <w:rPr>
                <w:color w:val="000000"/>
                <w:sz w:val="24"/>
                <w:szCs w:val="24"/>
              </w:rPr>
              <w:t>1.10.</w:t>
            </w:r>
          </w:p>
        </w:tc>
        <w:tc>
          <w:tcPr>
            <w:tcW w:w="3118" w:type="dxa"/>
            <w:tcBorders>
              <w:top w:val="single" w:sz="4" w:space="0" w:color="auto"/>
              <w:left w:val="single" w:sz="4" w:space="0" w:color="auto"/>
              <w:bottom w:val="single" w:sz="4" w:space="0" w:color="auto"/>
              <w:right w:val="single" w:sz="4" w:space="0" w:color="auto"/>
            </w:tcBorders>
          </w:tcPr>
          <w:p w:rsidR="00F465A1" w:rsidRPr="00D22CDA" w:rsidRDefault="00F465A1" w:rsidP="00F465A1">
            <w:pPr>
              <w:rPr>
                <w:color w:val="000000"/>
                <w:sz w:val="24"/>
                <w:szCs w:val="24"/>
              </w:rPr>
            </w:pPr>
            <w:r w:rsidRPr="00D22CDA">
              <w:rPr>
                <w:color w:val="000000"/>
                <w:sz w:val="24"/>
                <w:szCs w:val="24"/>
              </w:rPr>
              <w:t>Meno mėgėjų ugdymo programa muzikos ir meno mokyklose</w:t>
            </w:r>
          </w:p>
        </w:tc>
        <w:tc>
          <w:tcPr>
            <w:tcW w:w="1843" w:type="dxa"/>
            <w:tcBorders>
              <w:top w:val="single" w:sz="4" w:space="0" w:color="auto"/>
              <w:left w:val="single" w:sz="4" w:space="0" w:color="auto"/>
              <w:bottom w:val="single" w:sz="4" w:space="0" w:color="auto"/>
              <w:right w:val="single" w:sz="4" w:space="0" w:color="auto"/>
            </w:tcBorders>
          </w:tcPr>
          <w:p w:rsidR="00F465A1" w:rsidRPr="00D22CDA" w:rsidRDefault="00F465A1" w:rsidP="00F465A1">
            <w:pPr>
              <w:jc w:val="center"/>
              <w:rPr>
                <w:color w:val="000000"/>
                <w:sz w:val="24"/>
                <w:szCs w:val="24"/>
              </w:rPr>
            </w:pPr>
            <w:r w:rsidRPr="00D22CDA">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tcPr>
          <w:p w:rsidR="00F465A1" w:rsidRPr="00D22CDA" w:rsidRDefault="00F465A1" w:rsidP="00F465A1">
            <w:pPr>
              <w:jc w:val="center"/>
              <w:rPr>
                <w:color w:val="000000"/>
                <w:sz w:val="24"/>
                <w:szCs w:val="24"/>
              </w:rPr>
            </w:pPr>
            <w:r w:rsidRPr="00D22CDA">
              <w:rPr>
                <w:color w:val="000000"/>
                <w:sz w:val="24"/>
                <w:szCs w:val="24"/>
              </w:rPr>
              <w:t>15,00</w:t>
            </w:r>
          </w:p>
        </w:tc>
        <w:tc>
          <w:tcPr>
            <w:tcW w:w="2658" w:type="dxa"/>
            <w:tcBorders>
              <w:top w:val="single" w:sz="4" w:space="0" w:color="auto"/>
              <w:left w:val="single" w:sz="4" w:space="0" w:color="auto"/>
              <w:bottom w:val="single" w:sz="4" w:space="0" w:color="auto"/>
              <w:right w:val="single" w:sz="4" w:space="0" w:color="auto"/>
            </w:tcBorders>
          </w:tcPr>
          <w:p w:rsidR="00F465A1" w:rsidRPr="00777765" w:rsidRDefault="00F465A1" w:rsidP="00F465A1">
            <w:pPr>
              <w:jc w:val="center"/>
              <w:rPr>
                <w:color w:val="000000"/>
                <w:sz w:val="24"/>
                <w:szCs w:val="24"/>
              </w:rPr>
            </w:pPr>
          </w:p>
        </w:tc>
      </w:tr>
      <w:tr w:rsidR="00F465A1"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RDefault="00F465A1" w:rsidP="00F465A1">
            <w:pPr>
              <w:jc w:val="center"/>
              <w:rPr>
                <w:b/>
                <w:color w:val="000000"/>
                <w:sz w:val="24"/>
                <w:szCs w:val="24"/>
              </w:rPr>
            </w:pPr>
            <w:r w:rsidRPr="00777765">
              <w:rPr>
                <w:b/>
                <w:color w:val="000000"/>
                <w:sz w:val="24"/>
                <w:szCs w:val="24"/>
              </w:rPr>
              <w:t>2.</w:t>
            </w:r>
          </w:p>
        </w:tc>
        <w:tc>
          <w:tcPr>
            <w:tcW w:w="9320" w:type="dxa"/>
            <w:gridSpan w:val="4"/>
            <w:tcBorders>
              <w:top w:val="single" w:sz="4" w:space="0" w:color="auto"/>
              <w:left w:val="single" w:sz="4" w:space="0" w:color="auto"/>
              <w:bottom w:val="single" w:sz="4" w:space="0" w:color="auto"/>
              <w:right w:val="single" w:sz="4" w:space="0" w:color="auto"/>
            </w:tcBorders>
            <w:shd w:val="clear" w:color="auto" w:fill="auto"/>
          </w:tcPr>
          <w:p w:rsidR="00F465A1" w:rsidRPr="00D22CDA" w:rsidRDefault="00F465A1" w:rsidP="00F465A1">
            <w:pPr>
              <w:rPr>
                <w:b/>
                <w:color w:val="000000"/>
                <w:sz w:val="24"/>
                <w:szCs w:val="24"/>
              </w:rPr>
            </w:pPr>
            <w:r w:rsidRPr="00D22CDA">
              <w:rPr>
                <w:b/>
                <w:color w:val="000000"/>
                <w:sz w:val="24"/>
                <w:szCs w:val="24"/>
              </w:rPr>
              <w:t xml:space="preserve">Mokestis už </w:t>
            </w:r>
            <w:r w:rsidR="00885ED8" w:rsidRPr="00D22CDA">
              <w:rPr>
                <w:b/>
                <w:color w:val="000000"/>
                <w:sz w:val="24"/>
                <w:szCs w:val="24"/>
              </w:rPr>
              <w:t xml:space="preserve">Mokyklos </w:t>
            </w:r>
            <w:r w:rsidRPr="00D22CDA">
              <w:rPr>
                <w:b/>
                <w:color w:val="000000"/>
                <w:sz w:val="24"/>
                <w:szCs w:val="24"/>
              </w:rPr>
              <w:t>teikiamas papildomas paslaugas</w:t>
            </w: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RDefault="00F465A1" w:rsidP="00F465A1">
            <w:pPr>
              <w:jc w:val="center"/>
              <w:rPr>
                <w:color w:val="000000"/>
                <w:sz w:val="24"/>
                <w:szCs w:val="24"/>
              </w:rPr>
            </w:pPr>
            <w:r w:rsidRPr="00777765">
              <w:rPr>
                <w:color w:val="000000"/>
                <w:sz w:val="24"/>
                <w:szCs w:val="24"/>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RDefault="00F465A1" w:rsidP="00F465A1">
            <w:pPr>
              <w:rPr>
                <w:color w:val="000000"/>
                <w:sz w:val="24"/>
                <w:szCs w:val="24"/>
              </w:rPr>
            </w:pPr>
            <w:r w:rsidRPr="00D22CDA">
              <w:rPr>
                <w:color w:val="000000"/>
                <w:sz w:val="24"/>
                <w:szCs w:val="24"/>
              </w:rPr>
              <w:t xml:space="preserve">Suaugusiųjų ugdymo programa muzikos ir meno mokyklose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RDefault="00F465A1" w:rsidP="00F465A1">
            <w:pPr>
              <w:jc w:val="center"/>
              <w:rPr>
                <w:color w:val="000000"/>
                <w:sz w:val="24"/>
                <w:szCs w:val="24"/>
              </w:rPr>
            </w:pPr>
            <w:r w:rsidRPr="00D22CDA">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RDefault="00F465A1" w:rsidP="00F465A1">
            <w:pPr>
              <w:jc w:val="center"/>
              <w:rPr>
                <w:color w:val="000000"/>
                <w:sz w:val="24"/>
                <w:szCs w:val="24"/>
              </w:rPr>
            </w:pPr>
            <w:r w:rsidRPr="00D22CDA">
              <w:rPr>
                <w:color w:val="000000"/>
                <w:sz w:val="24"/>
                <w:szCs w:val="24"/>
              </w:rPr>
              <w:t>50,00</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rPr>
                <w:color w:val="000000"/>
                <w:sz w:val="24"/>
                <w:szCs w:val="24"/>
              </w:rPr>
            </w:pPr>
            <w:r w:rsidRPr="00D22CDA">
              <w:rPr>
                <w:color w:val="000000"/>
                <w:sz w:val="24"/>
                <w:szCs w:val="24"/>
              </w:rPr>
              <w:t>Suaugusiųjų ugdymo programa dailės mokyklose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jc w:val="center"/>
              <w:rPr>
                <w:color w:val="000000"/>
                <w:sz w:val="24"/>
                <w:szCs w:val="24"/>
              </w:rPr>
            </w:pPr>
            <w:r w:rsidRPr="00D22CDA">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jc w:val="center"/>
              <w:rPr>
                <w:color w:val="000000"/>
                <w:sz w:val="24"/>
                <w:szCs w:val="24"/>
              </w:rPr>
            </w:pPr>
            <w:r w:rsidRPr="00D22CDA">
              <w:rPr>
                <w:color w:val="000000"/>
                <w:sz w:val="24"/>
                <w:szCs w:val="24"/>
              </w:rPr>
              <w:t>45,00</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rPr>
                <w:color w:val="000000"/>
                <w:sz w:val="24"/>
                <w:szCs w:val="24"/>
              </w:rPr>
            </w:pPr>
            <w:r w:rsidRPr="00D22CDA">
              <w:rPr>
                <w:color w:val="000000"/>
                <w:sz w:val="24"/>
                <w:szCs w:val="24"/>
              </w:rPr>
              <w:t>Suaugusiųjų ugdymo programa dailės mokyklose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jc w:val="center"/>
              <w:rPr>
                <w:color w:val="000000"/>
                <w:sz w:val="24"/>
                <w:szCs w:val="24"/>
              </w:rPr>
            </w:pPr>
            <w:r w:rsidRPr="00D22CDA">
              <w:rPr>
                <w:color w:val="000000"/>
                <w:sz w:val="24"/>
                <w:szCs w:val="24"/>
              </w:rPr>
              <w:t>Mėnuo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jc w:val="center"/>
              <w:rPr>
                <w:color w:val="000000"/>
                <w:sz w:val="24"/>
                <w:szCs w:val="24"/>
              </w:rPr>
            </w:pPr>
            <w:r w:rsidRPr="00D22CDA">
              <w:rPr>
                <w:color w:val="000000"/>
                <w:sz w:val="24"/>
                <w:szCs w:val="24"/>
              </w:rPr>
              <w:t>25,00</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t xml:space="preserve">Pensininkams, </w:t>
            </w:r>
            <w:r w:rsidR="00517D16" w:rsidRPr="00777765">
              <w:rPr>
                <w:color w:val="000000"/>
                <w:sz w:val="24"/>
                <w:szCs w:val="24"/>
              </w:rPr>
              <w:t xml:space="preserve">studentams, </w:t>
            </w:r>
            <w:r w:rsidRPr="00777765">
              <w:rPr>
                <w:color w:val="000000"/>
                <w:sz w:val="24"/>
                <w:szCs w:val="24"/>
              </w:rPr>
              <w:t>socialiai remtiniems, asmenims su negalia, pateikusiems tai patvirtinančius dokumentus</w:t>
            </w: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lastRenderedPageBreak/>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rPr>
                <w:color w:val="000000"/>
                <w:sz w:val="24"/>
                <w:szCs w:val="24"/>
              </w:rPr>
            </w:pPr>
            <w:r w:rsidRPr="00D22CDA">
              <w:rPr>
                <w:color w:val="000000"/>
                <w:sz w:val="24"/>
                <w:szCs w:val="24"/>
              </w:rPr>
              <w:t>Suaugusiųjų ugdymas – individualios pamokos muzikos ir meno mokyklose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465A1" w:rsidP="00F465A1">
            <w:pPr>
              <w:jc w:val="center"/>
              <w:rPr>
                <w:color w:val="000000"/>
                <w:sz w:val="24"/>
                <w:szCs w:val="24"/>
              </w:rPr>
            </w:pPr>
            <w:r w:rsidRPr="00D22CDA">
              <w:rPr>
                <w:color w:val="000000"/>
                <w:sz w:val="24"/>
                <w:szCs w:val="24"/>
              </w:rPr>
              <w:t xml:space="preserve">Mėnuo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65A1" w:rsidRPr="00D22CDA" w:rsidDel="00080CC3" w:rsidRDefault="00FF10BC" w:rsidP="00F465A1">
            <w:pPr>
              <w:jc w:val="center"/>
              <w:rPr>
                <w:color w:val="000000"/>
                <w:sz w:val="24"/>
                <w:szCs w:val="24"/>
              </w:rPr>
            </w:pPr>
            <w:r w:rsidRPr="00D22CDA">
              <w:rPr>
                <w:color w:val="000000"/>
                <w:sz w:val="24"/>
                <w:szCs w:val="24"/>
              </w:rPr>
              <w:t>50</w:t>
            </w:r>
            <w:r w:rsidR="00F465A1" w:rsidRPr="00D22CDA">
              <w:rPr>
                <w:color w:val="000000"/>
                <w:sz w:val="24"/>
                <w:szCs w:val="24"/>
              </w:rPr>
              <w:t>,00</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t>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F465A1" w:rsidP="00F465A1">
            <w:pPr>
              <w:rPr>
                <w:color w:val="000000"/>
                <w:sz w:val="24"/>
                <w:szCs w:val="24"/>
              </w:rPr>
            </w:pPr>
            <w:r w:rsidRPr="00D22CDA">
              <w:rPr>
                <w:color w:val="000000"/>
                <w:sz w:val="24"/>
                <w:szCs w:val="24"/>
              </w:rPr>
              <w:t>Muzikos instrumento nuoma muzikos / meno mokyklą lankantiems mokiniams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F465A1" w:rsidP="00F465A1">
            <w:pPr>
              <w:jc w:val="center"/>
              <w:rPr>
                <w:color w:val="000000"/>
                <w:sz w:val="24"/>
                <w:szCs w:val="24"/>
              </w:rPr>
            </w:pPr>
            <w:r w:rsidRPr="00D22CDA">
              <w:rPr>
                <w:color w:val="000000"/>
                <w:sz w:val="24"/>
                <w:szCs w:val="24"/>
                <w:lang w:eastAsia="ar-SA"/>
              </w:rPr>
              <w:t>1 vnt. per mėnesį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517D16" w:rsidP="00F465A1">
            <w:pPr>
              <w:jc w:val="center"/>
              <w:rPr>
                <w:color w:val="000000"/>
                <w:sz w:val="24"/>
                <w:szCs w:val="24"/>
              </w:rPr>
            </w:pPr>
            <w:r w:rsidRPr="00D22CDA">
              <w:rPr>
                <w:color w:val="000000"/>
                <w:sz w:val="24"/>
                <w:szCs w:val="24"/>
                <w:lang w:eastAsia="ar-SA"/>
              </w:rPr>
              <w:t>6</w:t>
            </w:r>
            <w:r w:rsidR="00F465A1" w:rsidRPr="00D22CDA">
              <w:rPr>
                <w:color w:val="000000"/>
                <w:sz w:val="24"/>
                <w:szCs w:val="24"/>
                <w:lang w:eastAsia="ar-SA"/>
              </w:rPr>
              <w:t>,00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777765" w:rsidRDefault="00F465A1" w:rsidP="00F465A1">
            <w:pPr>
              <w:jc w:val="center"/>
              <w:rPr>
                <w:color w:val="000000"/>
                <w:sz w:val="24"/>
                <w:szCs w:val="24"/>
              </w:rPr>
            </w:pPr>
          </w:p>
        </w:tc>
      </w:tr>
      <w:tr w:rsidR="00BF4E82" w:rsidRPr="00777765" w:rsidTr="00BF4E82">
        <w:tc>
          <w:tcPr>
            <w:tcW w:w="852" w:type="dxa"/>
            <w:tcBorders>
              <w:top w:val="single" w:sz="4" w:space="0" w:color="auto"/>
              <w:left w:val="single" w:sz="4" w:space="0" w:color="auto"/>
              <w:bottom w:val="single" w:sz="4" w:space="0" w:color="auto"/>
              <w:right w:val="single" w:sz="4" w:space="0" w:color="auto"/>
            </w:tcBorders>
            <w:shd w:val="clear" w:color="auto" w:fill="auto"/>
          </w:tcPr>
          <w:p w:rsidR="00F465A1" w:rsidRPr="00777765" w:rsidDel="00080CC3" w:rsidRDefault="00F465A1" w:rsidP="00F465A1">
            <w:pPr>
              <w:jc w:val="center"/>
              <w:rPr>
                <w:color w:val="000000"/>
                <w:sz w:val="24"/>
                <w:szCs w:val="24"/>
              </w:rPr>
            </w:pPr>
            <w:r w:rsidRPr="00777765">
              <w:rPr>
                <w:color w:val="000000"/>
                <w:sz w:val="24"/>
                <w:szCs w:val="24"/>
              </w:rPr>
              <w:t>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F465A1" w:rsidP="00F465A1">
            <w:pPr>
              <w:rPr>
                <w:color w:val="000000"/>
                <w:sz w:val="24"/>
                <w:szCs w:val="24"/>
              </w:rPr>
            </w:pPr>
            <w:r w:rsidRPr="00D22CDA">
              <w:rPr>
                <w:color w:val="000000"/>
                <w:sz w:val="24"/>
                <w:szCs w:val="24"/>
              </w:rPr>
              <w:t>Edukacinis užsiėmimas vaikų grupei dailės mokyklos erdvėse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F465A1" w:rsidP="00F465A1">
            <w:pPr>
              <w:jc w:val="center"/>
              <w:rPr>
                <w:color w:val="000000"/>
                <w:sz w:val="24"/>
                <w:szCs w:val="24"/>
              </w:rPr>
            </w:pPr>
            <w:r w:rsidRPr="00D22CDA">
              <w:rPr>
                <w:color w:val="000000"/>
                <w:sz w:val="24"/>
                <w:szCs w:val="24"/>
                <w:lang w:eastAsia="ar-SA"/>
              </w:rPr>
              <w:t xml:space="preserve">1 val.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D22CDA" w:rsidRDefault="00517D16" w:rsidP="00F465A1">
            <w:pPr>
              <w:jc w:val="center"/>
              <w:rPr>
                <w:color w:val="000000"/>
                <w:sz w:val="24"/>
                <w:szCs w:val="24"/>
              </w:rPr>
            </w:pPr>
            <w:r w:rsidRPr="00D22CDA">
              <w:rPr>
                <w:color w:val="000000"/>
                <w:sz w:val="24"/>
                <w:szCs w:val="24"/>
                <w:lang w:eastAsia="ar-SA"/>
              </w:rPr>
              <w:t>3</w:t>
            </w:r>
            <w:r w:rsidR="00F465A1" w:rsidRPr="00D22CDA">
              <w:rPr>
                <w:color w:val="000000"/>
                <w:sz w:val="24"/>
                <w:szCs w:val="24"/>
                <w:lang w:eastAsia="ar-SA"/>
              </w:rPr>
              <w:t>0,00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F465A1" w:rsidRPr="00777765" w:rsidRDefault="00F465A1" w:rsidP="00F465A1">
            <w:pPr>
              <w:jc w:val="center"/>
              <w:rPr>
                <w:color w:val="000000"/>
                <w:sz w:val="24"/>
                <w:szCs w:val="24"/>
              </w:rPr>
            </w:pPr>
            <w:r w:rsidRPr="00777765">
              <w:rPr>
                <w:color w:val="000000"/>
                <w:sz w:val="24"/>
                <w:szCs w:val="24"/>
                <w:lang w:eastAsia="ar-SA"/>
              </w:rPr>
              <w:t xml:space="preserve">Paslaugos kaina nurodyta grupei nuo 10 iki 15 asmenų. Į paslaugos kainą </w:t>
            </w:r>
            <w:r w:rsidRPr="00777765">
              <w:rPr>
                <w:color w:val="000000"/>
                <w:sz w:val="24"/>
                <w:szCs w:val="24"/>
              </w:rPr>
              <w:t>įskaičiuotos priemonės, reikalingos užsiėmimui</w:t>
            </w:r>
          </w:p>
        </w:tc>
      </w:tr>
      <w:tr w:rsidR="00BF4E82" w:rsidRPr="00777765" w:rsidTr="00BF4E82">
        <w:tc>
          <w:tcPr>
            <w:tcW w:w="852" w:type="dxa"/>
            <w:vMerge w:val="restart"/>
            <w:tcBorders>
              <w:top w:val="single" w:sz="4" w:space="0" w:color="auto"/>
              <w:left w:val="single" w:sz="4" w:space="0" w:color="auto"/>
              <w:right w:val="single" w:sz="4" w:space="0" w:color="auto"/>
            </w:tcBorders>
            <w:shd w:val="clear" w:color="auto" w:fill="auto"/>
          </w:tcPr>
          <w:p w:rsidR="00490BE9" w:rsidRPr="00777765" w:rsidRDefault="00490BE9" w:rsidP="00F465A1">
            <w:pPr>
              <w:jc w:val="center"/>
              <w:rPr>
                <w:color w:val="000000"/>
                <w:sz w:val="24"/>
                <w:szCs w:val="24"/>
              </w:rPr>
            </w:pPr>
            <w:r w:rsidRPr="00777765">
              <w:rPr>
                <w:color w:val="000000"/>
                <w:sz w:val="24"/>
                <w:szCs w:val="24"/>
              </w:rPr>
              <w:t>2.7.</w:t>
            </w:r>
          </w:p>
        </w:tc>
        <w:tc>
          <w:tcPr>
            <w:tcW w:w="3118" w:type="dxa"/>
            <w:vMerge w:val="restart"/>
            <w:tcBorders>
              <w:top w:val="single" w:sz="4" w:space="0" w:color="auto"/>
              <w:left w:val="single" w:sz="4" w:space="0" w:color="auto"/>
              <w:right w:val="single" w:sz="4" w:space="0" w:color="auto"/>
            </w:tcBorders>
            <w:shd w:val="clear" w:color="auto" w:fill="auto"/>
          </w:tcPr>
          <w:p w:rsidR="00490BE9" w:rsidRPr="00D22CDA" w:rsidRDefault="00490BE9" w:rsidP="00490BE9">
            <w:pPr>
              <w:rPr>
                <w:color w:val="000000"/>
                <w:sz w:val="24"/>
                <w:szCs w:val="24"/>
              </w:rPr>
            </w:pPr>
          </w:p>
          <w:p w:rsidR="00490BE9" w:rsidRPr="00D22CDA" w:rsidRDefault="00490BE9" w:rsidP="00490BE9">
            <w:pPr>
              <w:rPr>
                <w:color w:val="000000"/>
                <w:sz w:val="24"/>
                <w:szCs w:val="24"/>
              </w:rPr>
            </w:pPr>
          </w:p>
          <w:p w:rsidR="00490BE9" w:rsidRPr="00D22CDA" w:rsidRDefault="00490BE9" w:rsidP="00490BE9">
            <w:pPr>
              <w:rPr>
                <w:color w:val="000000"/>
                <w:sz w:val="24"/>
                <w:szCs w:val="24"/>
              </w:rPr>
            </w:pPr>
          </w:p>
          <w:p w:rsidR="00490BE9" w:rsidRPr="00D22CDA" w:rsidRDefault="00490BE9" w:rsidP="00490BE9">
            <w:pPr>
              <w:rPr>
                <w:color w:val="000000"/>
                <w:sz w:val="24"/>
                <w:szCs w:val="24"/>
              </w:rPr>
            </w:pPr>
            <w:r w:rsidRPr="00D22CDA">
              <w:rPr>
                <w:color w:val="000000"/>
                <w:sz w:val="24"/>
                <w:szCs w:val="24"/>
              </w:rPr>
              <w:t xml:space="preserve">Tarptautinio konkurso – festivalio </w:t>
            </w:r>
            <w:r w:rsidR="00BF4E82" w:rsidRPr="00D22CDA">
              <w:rPr>
                <w:color w:val="000000"/>
                <w:sz w:val="24"/>
                <w:szCs w:val="24"/>
              </w:rPr>
              <w:t>organizavimas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BF4E82" w:rsidP="00F465A1">
            <w:pPr>
              <w:jc w:val="center"/>
              <w:rPr>
                <w:color w:val="000000"/>
                <w:sz w:val="24"/>
                <w:szCs w:val="24"/>
              </w:rPr>
            </w:pPr>
            <w:r w:rsidRPr="00D22CDA">
              <w:rPr>
                <w:color w:val="000000"/>
                <w:sz w:val="24"/>
                <w:szCs w:val="24"/>
              </w:rPr>
              <w:t>Tarptautinio konkurso – festivalio dalyvio mokestis s</w:t>
            </w:r>
            <w:r w:rsidR="00490BE9" w:rsidRPr="00D22CDA">
              <w:rPr>
                <w:color w:val="000000"/>
                <w:sz w:val="24"/>
                <w:szCs w:val="24"/>
              </w:rPr>
              <w:t xml:space="preserve">olistui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490BE9" w:rsidP="00F465A1">
            <w:pPr>
              <w:jc w:val="center"/>
              <w:rPr>
                <w:color w:val="000000"/>
                <w:sz w:val="24"/>
                <w:szCs w:val="24"/>
              </w:rPr>
            </w:pPr>
            <w:r w:rsidRPr="00D22CDA">
              <w:rPr>
                <w:color w:val="000000"/>
                <w:sz w:val="24"/>
                <w:szCs w:val="24"/>
              </w:rPr>
              <w:t xml:space="preserve">Ne didesnis kaip </w:t>
            </w:r>
            <w:r w:rsidR="00517D16" w:rsidRPr="00D22CDA">
              <w:rPr>
                <w:color w:val="000000"/>
                <w:sz w:val="24"/>
                <w:szCs w:val="24"/>
              </w:rPr>
              <w:t>5</w:t>
            </w:r>
            <w:r w:rsidRPr="00D22CDA">
              <w:rPr>
                <w:color w:val="000000"/>
                <w:sz w:val="24"/>
                <w:szCs w:val="24"/>
              </w:rPr>
              <w:t xml:space="preserve">0,00 Eur, </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90BE9" w:rsidRPr="00777765" w:rsidRDefault="00490BE9" w:rsidP="00F465A1">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r w:rsidR="00BF4E82" w:rsidRPr="00777765" w:rsidTr="00BF4E82">
        <w:tc>
          <w:tcPr>
            <w:tcW w:w="852" w:type="dxa"/>
            <w:vMerge/>
            <w:tcBorders>
              <w:left w:val="single" w:sz="4" w:space="0" w:color="auto"/>
              <w:bottom w:val="single" w:sz="4" w:space="0" w:color="auto"/>
              <w:right w:val="single" w:sz="4" w:space="0" w:color="auto"/>
            </w:tcBorders>
            <w:shd w:val="clear" w:color="auto" w:fill="auto"/>
          </w:tcPr>
          <w:p w:rsidR="00490BE9" w:rsidRPr="00777765" w:rsidRDefault="00490BE9" w:rsidP="00F465A1">
            <w:pPr>
              <w:jc w:val="center"/>
              <w:rPr>
                <w:color w:val="000000"/>
                <w:sz w:val="24"/>
                <w:szCs w:val="24"/>
              </w:rPr>
            </w:pPr>
          </w:p>
        </w:tc>
        <w:tc>
          <w:tcPr>
            <w:tcW w:w="3118" w:type="dxa"/>
            <w:vMerge/>
            <w:tcBorders>
              <w:left w:val="single" w:sz="4" w:space="0" w:color="auto"/>
              <w:bottom w:val="single" w:sz="4" w:space="0" w:color="auto"/>
              <w:right w:val="single" w:sz="4" w:space="0" w:color="auto"/>
            </w:tcBorders>
            <w:shd w:val="clear" w:color="auto" w:fill="auto"/>
          </w:tcPr>
          <w:p w:rsidR="00490BE9" w:rsidRPr="00D22CDA" w:rsidRDefault="00490BE9" w:rsidP="00F465A1">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BF4E82" w:rsidP="00F465A1">
            <w:pPr>
              <w:jc w:val="center"/>
              <w:rPr>
                <w:color w:val="000000"/>
                <w:sz w:val="24"/>
                <w:szCs w:val="24"/>
              </w:rPr>
            </w:pPr>
            <w:r w:rsidRPr="00D22CDA">
              <w:rPr>
                <w:color w:val="000000"/>
                <w:sz w:val="24"/>
                <w:szCs w:val="24"/>
              </w:rPr>
              <w:t>Tarptautinio konkurso – festivalio dalyvio mokestis a</w:t>
            </w:r>
            <w:r w:rsidR="00490BE9" w:rsidRPr="00D22CDA">
              <w:rPr>
                <w:color w:val="000000"/>
                <w:sz w:val="24"/>
                <w:szCs w:val="24"/>
              </w:rPr>
              <w:t>nsambliui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490BE9" w:rsidP="00F465A1">
            <w:pPr>
              <w:jc w:val="center"/>
              <w:rPr>
                <w:color w:val="000000"/>
                <w:sz w:val="24"/>
                <w:szCs w:val="24"/>
              </w:rPr>
            </w:pPr>
            <w:r w:rsidRPr="00D22CDA">
              <w:rPr>
                <w:color w:val="000000"/>
                <w:sz w:val="24"/>
                <w:szCs w:val="24"/>
              </w:rPr>
              <w:t>Kiekvienam dalyviui ne didesnis kaip 20,00 Eur</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90BE9" w:rsidRPr="00777765" w:rsidRDefault="00490BE9" w:rsidP="00F465A1">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r w:rsidR="00BF4E82" w:rsidRPr="00777765" w:rsidTr="00BF4E82">
        <w:tc>
          <w:tcPr>
            <w:tcW w:w="852" w:type="dxa"/>
            <w:vMerge w:val="restart"/>
            <w:tcBorders>
              <w:top w:val="single" w:sz="4" w:space="0" w:color="auto"/>
              <w:left w:val="single" w:sz="4" w:space="0" w:color="auto"/>
              <w:right w:val="single" w:sz="4" w:space="0" w:color="auto"/>
            </w:tcBorders>
            <w:shd w:val="clear" w:color="auto" w:fill="auto"/>
          </w:tcPr>
          <w:p w:rsidR="00490BE9" w:rsidRPr="00777765" w:rsidRDefault="00490BE9" w:rsidP="00490BE9">
            <w:pPr>
              <w:jc w:val="center"/>
              <w:rPr>
                <w:color w:val="000000"/>
                <w:sz w:val="24"/>
                <w:szCs w:val="24"/>
              </w:rPr>
            </w:pPr>
            <w:r w:rsidRPr="00777765">
              <w:rPr>
                <w:color w:val="000000"/>
                <w:sz w:val="24"/>
                <w:szCs w:val="24"/>
              </w:rPr>
              <w:t xml:space="preserve">2.8. </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490BE9" w:rsidRPr="00D22CDA" w:rsidRDefault="00490BE9" w:rsidP="00490BE9">
            <w:pPr>
              <w:rPr>
                <w:color w:val="000000"/>
                <w:sz w:val="24"/>
                <w:szCs w:val="24"/>
              </w:rPr>
            </w:pPr>
            <w:r w:rsidRPr="00D22CDA">
              <w:rPr>
                <w:color w:val="000000"/>
                <w:sz w:val="24"/>
                <w:szCs w:val="24"/>
              </w:rPr>
              <w:t xml:space="preserve">Respublikinio konkurso – festivalio </w:t>
            </w:r>
            <w:r w:rsidR="00BF4E82" w:rsidRPr="00D22CDA">
              <w:rPr>
                <w:color w:val="000000"/>
                <w:sz w:val="24"/>
                <w:szCs w:val="24"/>
              </w:rPr>
              <w:t>organizavimas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BF4E82" w:rsidP="00490BE9">
            <w:pPr>
              <w:jc w:val="center"/>
              <w:rPr>
                <w:color w:val="000000"/>
                <w:sz w:val="24"/>
                <w:szCs w:val="24"/>
              </w:rPr>
            </w:pPr>
            <w:r w:rsidRPr="00D22CDA">
              <w:rPr>
                <w:color w:val="000000"/>
                <w:sz w:val="24"/>
                <w:szCs w:val="24"/>
              </w:rPr>
              <w:t>Respublikinio konkurso – festivalio dalyvio mokestis s</w:t>
            </w:r>
            <w:r w:rsidR="00490BE9" w:rsidRPr="00D22CDA">
              <w:rPr>
                <w:color w:val="000000"/>
                <w:sz w:val="24"/>
                <w:szCs w:val="24"/>
              </w:rPr>
              <w:t xml:space="preserve">olistui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490BE9" w:rsidP="00490BE9">
            <w:pPr>
              <w:jc w:val="center"/>
              <w:rPr>
                <w:color w:val="000000"/>
                <w:sz w:val="24"/>
                <w:szCs w:val="24"/>
              </w:rPr>
            </w:pPr>
            <w:r w:rsidRPr="00D22CDA">
              <w:rPr>
                <w:color w:val="000000"/>
                <w:sz w:val="24"/>
                <w:szCs w:val="24"/>
              </w:rPr>
              <w:t xml:space="preserve">Ne didesnis kaip </w:t>
            </w:r>
            <w:r w:rsidR="00517D16" w:rsidRPr="00D22CDA">
              <w:rPr>
                <w:color w:val="000000"/>
                <w:sz w:val="24"/>
                <w:szCs w:val="24"/>
              </w:rPr>
              <w:t>3</w:t>
            </w:r>
            <w:r w:rsidRPr="00D22CDA">
              <w:rPr>
                <w:color w:val="000000"/>
                <w:sz w:val="24"/>
                <w:szCs w:val="24"/>
              </w:rPr>
              <w:t>5,00 Eur</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490BE9" w:rsidRPr="00777765" w:rsidRDefault="00490BE9" w:rsidP="00490BE9">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r w:rsidR="00BF4E82" w:rsidRPr="00777765" w:rsidTr="00BF4E82">
        <w:tc>
          <w:tcPr>
            <w:tcW w:w="852" w:type="dxa"/>
            <w:vMerge/>
            <w:tcBorders>
              <w:left w:val="single" w:sz="4" w:space="0" w:color="auto"/>
              <w:right w:val="single" w:sz="4" w:space="0" w:color="auto"/>
            </w:tcBorders>
            <w:shd w:val="clear" w:color="auto" w:fill="auto"/>
          </w:tcPr>
          <w:p w:rsidR="00490BE9" w:rsidRPr="00777765" w:rsidRDefault="00490BE9" w:rsidP="00490BE9">
            <w:pPr>
              <w:jc w:val="center"/>
              <w:rPr>
                <w:color w:val="000000"/>
                <w:sz w:val="24"/>
                <w:szCs w:val="24"/>
              </w:rPr>
            </w:pPr>
          </w:p>
        </w:tc>
        <w:tc>
          <w:tcPr>
            <w:tcW w:w="3118" w:type="dxa"/>
            <w:vMerge/>
            <w:tcBorders>
              <w:left w:val="single" w:sz="4" w:space="0" w:color="auto"/>
              <w:right w:val="single" w:sz="4" w:space="0" w:color="auto"/>
            </w:tcBorders>
            <w:shd w:val="clear" w:color="auto" w:fill="auto"/>
            <w:vAlign w:val="center"/>
          </w:tcPr>
          <w:p w:rsidR="00490BE9" w:rsidRPr="00D22CDA" w:rsidRDefault="00490BE9" w:rsidP="00490BE9">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BF4E82" w:rsidP="00490BE9">
            <w:pPr>
              <w:jc w:val="center"/>
              <w:rPr>
                <w:color w:val="000000"/>
                <w:sz w:val="24"/>
                <w:szCs w:val="24"/>
              </w:rPr>
            </w:pPr>
            <w:r w:rsidRPr="00D22CDA">
              <w:rPr>
                <w:color w:val="000000"/>
                <w:sz w:val="24"/>
                <w:szCs w:val="24"/>
              </w:rPr>
              <w:t>Respublikinio konkurso – festivalio dalyvio mokestis a</w:t>
            </w:r>
            <w:r w:rsidR="00490BE9" w:rsidRPr="00D22CDA">
              <w:rPr>
                <w:color w:val="000000"/>
                <w:sz w:val="24"/>
                <w:szCs w:val="24"/>
              </w:rPr>
              <w:t>nsambliui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BE9" w:rsidRPr="00D22CDA" w:rsidRDefault="00490BE9" w:rsidP="00490BE9">
            <w:pPr>
              <w:jc w:val="center"/>
              <w:rPr>
                <w:color w:val="000000"/>
                <w:sz w:val="24"/>
                <w:szCs w:val="24"/>
              </w:rPr>
            </w:pPr>
            <w:r w:rsidRPr="00D22CDA">
              <w:rPr>
                <w:color w:val="000000"/>
                <w:sz w:val="24"/>
                <w:szCs w:val="24"/>
              </w:rPr>
              <w:t>Kiekvienam dalyviui ne didesnis kaip 1</w:t>
            </w:r>
            <w:r w:rsidR="00517D16" w:rsidRPr="00D22CDA">
              <w:rPr>
                <w:color w:val="000000"/>
                <w:sz w:val="24"/>
                <w:szCs w:val="24"/>
              </w:rPr>
              <w:t>5</w:t>
            </w:r>
            <w:r w:rsidRPr="00D22CDA">
              <w:rPr>
                <w:color w:val="000000"/>
                <w:sz w:val="24"/>
                <w:szCs w:val="24"/>
              </w:rPr>
              <w:t>,00 Eur</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490BE9" w:rsidRPr="00777765" w:rsidRDefault="00490BE9" w:rsidP="00490BE9">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r w:rsidR="00BF4E82" w:rsidRPr="00777765" w:rsidTr="00BF4E82">
        <w:tc>
          <w:tcPr>
            <w:tcW w:w="852" w:type="dxa"/>
            <w:vMerge w:val="restart"/>
            <w:tcBorders>
              <w:left w:val="single" w:sz="4" w:space="0" w:color="auto"/>
              <w:right w:val="single" w:sz="4" w:space="0" w:color="auto"/>
            </w:tcBorders>
            <w:shd w:val="clear" w:color="auto" w:fill="auto"/>
          </w:tcPr>
          <w:p w:rsidR="00517D16" w:rsidRPr="00777765" w:rsidRDefault="00517D16" w:rsidP="00517D16">
            <w:pPr>
              <w:jc w:val="center"/>
              <w:rPr>
                <w:color w:val="000000"/>
                <w:sz w:val="24"/>
                <w:szCs w:val="24"/>
              </w:rPr>
            </w:pPr>
            <w:r w:rsidRPr="00777765">
              <w:rPr>
                <w:color w:val="000000"/>
                <w:sz w:val="24"/>
                <w:szCs w:val="24"/>
              </w:rPr>
              <w:t>2.9.</w:t>
            </w:r>
          </w:p>
        </w:tc>
        <w:tc>
          <w:tcPr>
            <w:tcW w:w="3118" w:type="dxa"/>
            <w:vMerge w:val="restart"/>
            <w:tcBorders>
              <w:left w:val="single" w:sz="4" w:space="0" w:color="auto"/>
              <w:right w:val="single" w:sz="4" w:space="0" w:color="auto"/>
            </w:tcBorders>
            <w:shd w:val="clear" w:color="auto" w:fill="auto"/>
            <w:vAlign w:val="center"/>
          </w:tcPr>
          <w:p w:rsidR="00517D16" w:rsidRPr="00D22CDA" w:rsidRDefault="00517D16" w:rsidP="00517D16">
            <w:pPr>
              <w:rPr>
                <w:color w:val="000000"/>
                <w:sz w:val="24"/>
                <w:szCs w:val="24"/>
              </w:rPr>
            </w:pPr>
            <w:r w:rsidRPr="00D22CDA">
              <w:rPr>
                <w:color w:val="000000"/>
                <w:sz w:val="24"/>
                <w:szCs w:val="24"/>
              </w:rPr>
              <w:t xml:space="preserve">Vilniaus miesto konkurso – festivalio </w:t>
            </w:r>
            <w:r w:rsidR="00BF4E82" w:rsidRPr="00D22CDA">
              <w:rPr>
                <w:color w:val="000000"/>
                <w:sz w:val="24"/>
                <w:szCs w:val="24"/>
              </w:rPr>
              <w:t>organizavimas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7D16" w:rsidRPr="00D22CDA" w:rsidRDefault="00BF4E82" w:rsidP="00517D16">
            <w:pPr>
              <w:jc w:val="center"/>
              <w:rPr>
                <w:color w:val="000000"/>
                <w:sz w:val="24"/>
                <w:szCs w:val="24"/>
              </w:rPr>
            </w:pPr>
            <w:r w:rsidRPr="00D22CDA">
              <w:rPr>
                <w:color w:val="000000"/>
                <w:sz w:val="24"/>
                <w:szCs w:val="24"/>
              </w:rPr>
              <w:t>Vilniaus miesto konkurso – festivalio dalyvio mokestis s</w:t>
            </w:r>
            <w:r w:rsidR="00517D16" w:rsidRPr="00D22CDA">
              <w:rPr>
                <w:color w:val="000000"/>
                <w:sz w:val="24"/>
                <w:szCs w:val="24"/>
              </w:rPr>
              <w:t xml:space="preserve">olistui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D16" w:rsidRPr="00D22CDA" w:rsidRDefault="00517D16" w:rsidP="00517D16">
            <w:pPr>
              <w:jc w:val="center"/>
              <w:rPr>
                <w:color w:val="000000"/>
                <w:sz w:val="24"/>
                <w:szCs w:val="24"/>
              </w:rPr>
            </w:pPr>
            <w:r w:rsidRPr="00D22CDA">
              <w:rPr>
                <w:color w:val="000000"/>
                <w:sz w:val="24"/>
                <w:szCs w:val="24"/>
              </w:rPr>
              <w:t>Ne didesnis kaip 20,00 Eur</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17D16" w:rsidRPr="00777765" w:rsidRDefault="00517D16" w:rsidP="00517D16">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r w:rsidR="00BF4E82" w:rsidRPr="00777765" w:rsidTr="00BF4E82">
        <w:tc>
          <w:tcPr>
            <w:tcW w:w="852" w:type="dxa"/>
            <w:vMerge/>
            <w:tcBorders>
              <w:left w:val="single" w:sz="4" w:space="0" w:color="auto"/>
              <w:bottom w:val="single" w:sz="4" w:space="0" w:color="auto"/>
              <w:right w:val="single" w:sz="4" w:space="0" w:color="auto"/>
            </w:tcBorders>
            <w:shd w:val="clear" w:color="auto" w:fill="auto"/>
          </w:tcPr>
          <w:p w:rsidR="00517D16" w:rsidRPr="00777765" w:rsidRDefault="00517D16" w:rsidP="00517D16">
            <w:pPr>
              <w:jc w:val="center"/>
              <w:rPr>
                <w:color w:val="000000"/>
                <w:sz w:val="24"/>
                <w:szCs w:val="24"/>
              </w:rPr>
            </w:pPr>
          </w:p>
        </w:tc>
        <w:tc>
          <w:tcPr>
            <w:tcW w:w="3118" w:type="dxa"/>
            <w:vMerge/>
            <w:tcBorders>
              <w:left w:val="single" w:sz="4" w:space="0" w:color="auto"/>
              <w:bottom w:val="single" w:sz="4" w:space="0" w:color="auto"/>
              <w:right w:val="single" w:sz="4" w:space="0" w:color="auto"/>
            </w:tcBorders>
            <w:shd w:val="clear" w:color="auto" w:fill="auto"/>
            <w:vAlign w:val="center"/>
          </w:tcPr>
          <w:p w:rsidR="00517D16" w:rsidRPr="00D22CDA" w:rsidRDefault="00517D16" w:rsidP="00517D16">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7D16" w:rsidRPr="00D22CDA" w:rsidRDefault="00BF4E82" w:rsidP="00517D16">
            <w:pPr>
              <w:jc w:val="center"/>
              <w:rPr>
                <w:color w:val="000000"/>
                <w:sz w:val="24"/>
                <w:szCs w:val="24"/>
              </w:rPr>
            </w:pPr>
            <w:r w:rsidRPr="00D22CDA">
              <w:rPr>
                <w:color w:val="000000"/>
                <w:sz w:val="24"/>
                <w:szCs w:val="24"/>
              </w:rPr>
              <w:t>Vilniaus miesto konkurso – festivalio dalyvio mokestis a</w:t>
            </w:r>
            <w:r w:rsidR="00517D16" w:rsidRPr="00D22CDA">
              <w:rPr>
                <w:color w:val="000000"/>
                <w:sz w:val="24"/>
                <w:szCs w:val="24"/>
              </w:rPr>
              <w:t>nsambliui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D16" w:rsidRPr="00D22CDA" w:rsidRDefault="00517D16" w:rsidP="00517D16">
            <w:pPr>
              <w:jc w:val="center"/>
              <w:rPr>
                <w:color w:val="000000"/>
                <w:sz w:val="24"/>
                <w:szCs w:val="24"/>
              </w:rPr>
            </w:pPr>
            <w:r w:rsidRPr="00D22CDA">
              <w:rPr>
                <w:color w:val="000000"/>
                <w:sz w:val="24"/>
                <w:szCs w:val="24"/>
              </w:rPr>
              <w:t>Kiekvienam dalyviui ne didesnis kaip 10,00 Eur</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517D16" w:rsidRPr="00777765" w:rsidRDefault="00517D16" w:rsidP="00517D16">
            <w:pPr>
              <w:jc w:val="center"/>
              <w:rPr>
                <w:color w:val="000000"/>
                <w:sz w:val="24"/>
                <w:szCs w:val="24"/>
              </w:rPr>
            </w:pPr>
            <w:r w:rsidRPr="00777765">
              <w:rPr>
                <w:color w:val="000000"/>
                <w:sz w:val="24"/>
                <w:szCs w:val="24"/>
              </w:rPr>
              <w:t xml:space="preserve">Konkretų dalyvio mokestį patvirtina kiekviena mokykla atskirai </w:t>
            </w:r>
            <w:r w:rsidR="00561694" w:rsidRPr="00777765">
              <w:rPr>
                <w:color w:val="000000"/>
                <w:sz w:val="24"/>
                <w:szCs w:val="24"/>
              </w:rPr>
              <w:t xml:space="preserve">mokyklos </w:t>
            </w:r>
            <w:r w:rsidRPr="00777765">
              <w:rPr>
                <w:color w:val="000000"/>
                <w:sz w:val="24"/>
                <w:szCs w:val="24"/>
              </w:rPr>
              <w:t>vadovo įsakymu</w:t>
            </w:r>
          </w:p>
        </w:tc>
      </w:tr>
    </w:tbl>
    <w:p w:rsidR="00B75F8C" w:rsidRPr="00777765" w:rsidRDefault="00B75F8C" w:rsidP="00BF4E82">
      <w:pPr>
        <w:rPr>
          <w:color w:val="000000"/>
          <w:sz w:val="24"/>
          <w:szCs w:val="24"/>
        </w:rPr>
      </w:pPr>
    </w:p>
    <w:sectPr w:rsidR="00B75F8C" w:rsidRPr="00777765" w:rsidSect="00583B94">
      <w:headerReference w:type="even" r:id="rId9"/>
      <w:headerReference w:type="default" r:id="rId10"/>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02" w:rsidRDefault="002D5302">
      <w:r>
        <w:separator/>
      </w:r>
    </w:p>
  </w:endnote>
  <w:endnote w:type="continuationSeparator" w:id="0">
    <w:p w:rsidR="002D5302" w:rsidRDefault="002D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02" w:rsidRDefault="002D5302">
      <w:r>
        <w:separator/>
      </w:r>
    </w:p>
  </w:footnote>
  <w:footnote w:type="continuationSeparator" w:id="0">
    <w:p w:rsidR="002D5302" w:rsidRDefault="002D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0D" w:rsidRDefault="003D080D" w:rsidP="00D957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80D" w:rsidRDefault="003D0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0D" w:rsidRDefault="003D080D" w:rsidP="00D957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8E3">
      <w:rPr>
        <w:rStyle w:val="PageNumber"/>
        <w:noProof/>
      </w:rPr>
      <w:t>2</w:t>
    </w:r>
    <w:r>
      <w:rPr>
        <w:rStyle w:val="PageNumber"/>
      </w:rPr>
      <w:fldChar w:fldCharType="end"/>
    </w:r>
  </w:p>
  <w:p w:rsidR="003D080D" w:rsidRDefault="003D0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9B3"/>
    <w:multiLevelType w:val="hybridMultilevel"/>
    <w:tmpl w:val="CA6409B4"/>
    <w:lvl w:ilvl="0" w:tplc="B636C936">
      <w:start w:val="1"/>
      <w:numFmt w:val="decimal"/>
      <w:lvlText w:val="%1."/>
      <w:lvlJc w:val="left"/>
      <w:pPr>
        <w:tabs>
          <w:tab w:val="num" w:pos="1020"/>
        </w:tabs>
        <w:ind w:left="1020" w:hanging="6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27C0924"/>
    <w:multiLevelType w:val="hybridMultilevel"/>
    <w:tmpl w:val="91E0AAB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8BE1E9F"/>
    <w:multiLevelType w:val="hybridMultilevel"/>
    <w:tmpl w:val="817ACEB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B0"/>
    <w:rsid w:val="00010E9E"/>
    <w:rsid w:val="000115E6"/>
    <w:rsid w:val="0001370C"/>
    <w:rsid w:val="000242A2"/>
    <w:rsid w:val="0002459F"/>
    <w:rsid w:val="000467A6"/>
    <w:rsid w:val="00050BFF"/>
    <w:rsid w:val="00051DC0"/>
    <w:rsid w:val="00054A5F"/>
    <w:rsid w:val="0006073E"/>
    <w:rsid w:val="0006683A"/>
    <w:rsid w:val="000720BA"/>
    <w:rsid w:val="00073AED"/>
    <w:rsid w:val="00077617"/>
    <w:rsid w:val="00080CC3"/>
    <w:rsid w:val="000816BF"/>
    <w:rsid w:val="00085A8C"/>
    <w:rsid w:val="00087D90"/>
    <w:rsid w:val="00092281"/>
    <w:rsid w:val="000A4499"/>
    <w:rsid w:val="000B5D41"/>
    <w:rsid w:val="000C72E3"/>
    <w:rsid w:val="000C77A1"/>
    <w:rsid w:val="000D3902"/>
    <w:rsid w:val="000D7F9D"/>
    <w:rsid w:val="000F78E6"/>
    <w:rsid w:val="00100178"/>
    <w:rsid w:val="0010217E"/>
    <w:rsid w:val="001050FF"/>
    <w:rsid w:val="00105F8F"/>
    <w:rsid w:val="001068DB"/>
    <w:rsid w:val="00106939"/>
    <w:rsid w:val="001117A7"/>
    <w:rsid w:val="001207E9"/>
    <w:rsid w:val="001254BC"/>
    <w:rsid w:val="001321E5"/>
    <w:rsid w:val="0014352C"/>
    <w:rsid w:val="00151EFF"/>
    <w:rsid w:val="0015437F"/>
    <w:rsid w:val="00163415"/>
    <w:rsid w:val="00166E91"/>
    <w:rsid w:val="00181D55"/>
    <w:rsid w:val="001851B3"/>
    <w:rsid w:val="00185B39"/>
    <w:rsid w:val="001A6B68"/>
    <w:rsid w:val="001B069E"/>
    <w:rsid w:val="001D14C7"/>
    <w:rsid w:val="001D2FC3"/>
    <w:rsid w:val="001D42A0"/>
    <w:rsid w:val="001D517B"/>
    <w:rsid w:val="001D52ED"/>
    <w:rsid w:val="001D604B"/>
    <w:rsid w:val="001E75C1"/>
    <w:rsid w:val="001F0642"/>
    <w:rsid w:val="001F0C90"/>
    <w:rsid w:val="001F13E4"/>
    <w:rsid w:val="001F2BB6"/>
    <w:rsid w:val="00207208"/>
    <w:rsid w:val="00211E5C"/>
    <w:rsid w:val="00215468"/>
    <w:rsid w:val="00216F83"/>
    <w:rsid w:val="0022097E"/>
    <w:rsid w:val="002352DE"/>
    <w:rsid w:val="002406C7"/>
    <w:rsid w:val="0024199A"/>
    <w:rsid w:val="00246AC6"/>
    <w:rsid w:val="00251444"/>
    <w:rsid w:val="00253B4F"/>
    <w:rsid w:val="00254C45"/>
    <w:rsid w:val="00257531"/>
    <w:rsid w:val="00265542"/>
    <w:rsid w:val="0027037B"/>
    <w:rsid w:val="00284EE7"/>
    <w:rsid w:val="002904C1"/>
    <w:rsid w:val="00291746"/>
    <w:rsid w:val="00297407"/>
    <w:rsid w:val="002A2B8E"/>
    <w:rsid w:val="002A5C08"/>
    <w:rsid w:val="002A6480"/>
    <w:rsid w:val="002B5B06"/>
    <w:rsid w:val="002C1DE4"/>
    <w:rsid w:val="002C33BC"/>
    <w:rsid w:val="002C4506"/>
    <w:rsid w:val="002C74F8"/>
    <w:rsid w:val="002D046D"/>
    <w:rsid w:val="002D5302"/>
    <w:rsid w:val="002E0073"/>
    <w:rsid w:val="002E083E"/>
    <w:rsid w:val="002E1EF2"/>
    <w:rsid w:val="002F2DEB"/>
    <w:rsid w:val="00301A66"/>
    <w:rsid w:val="00302816"/>
    <w:rsid w:val="00303A01"/>
    <w:rsid w:val="00314C89"/>
    <w:rsid w:val="003153BD"/>
    <w:rsid w:val="00330B20"/>
    <w:rsid w:val="0033477C"/>
    <w:rsid w:val="0033717F"/>
    <w:rsid w:val="00344DC9"/>
    <w:rsid w:val="0036009B"/>
    <w:rsid w:val="003656F3"/>
    <w:rsid w:val="003942D1"/>
    <w:rsid w:val="0039526A"/>
    <w:rsid w:val="003A3599"/>
    <w:rsid w:val="003A68C2"/>
    <w:rsid w:val="003B0B44"/>
    <w:rsid w:val="003B449B"/>
    <w:rsid w:val="003C1F41"/>
    <w:rsid w:val="003C2539"/>
    <w:rsid w:val="003D080D"/>
    <w:rsid w:val="003D2AC7"/>
    <w:rsid w:val="003F1CDF"/>
    <w:rsid w:val="003F5386"/>
    <w:rsid w:val="00410ABB"/>
    <w:rsid w:val="00413BBB"/>
    <w:rsid w:val="004320A2"/>
    <w:rsid w:val="0043444E"/>
    <w:rsid w:val="004408E7"/>
    <w:rsid w:val="004466C8"/>
    <w:rsid w:val="0045194D"/>
    <w:rsid w:val="00473D62"/>
    <w:rsid w:val="00483CC8"/>
    <w:rsid w:val="004863F4"/>
    <w:rsid w:val="004903EF"/>
    <w:rsid w:val="00490BE9"/>
    <w:rsid w:val="00491ABB"/>
    <w:rsid w:val="00492BC7"/>
    <w:rsid w:val="00496693"/>
    <w:rsid w:val="0049795B"/>
    <w:rsid w:val="004A037A"/>
    <w:rsid w:val="004B0FCE"/>
    <w:rsid w:val="004B43B2"/>
    <w:rsid w:val="004B7EE9"/>
    <w:rsid w:val="004C55E8"/>
    <w:rsid w:val="004C7FC1"/>
    <w:rsid w:val="004E51E5"/>
    <w:rsid w:val="004F35EB"/>
    <w:rsid w:val="004F4458"/>
    <w:rsid w:val="004F713A"/>
    <w:rsid w:val="005001F1"/>
    <w:rsid w:val="0050152D"/>
    <w:rsid w:val="00503FB6"/>
    <w:rsid w:val="0051058A"/>
    <w:rsid w:val="005122A1"/>
    <w:rsid w:val="00515FD4"/>
    <w:rsid w:val="005169C8"/>
    <w:rsid w:val="00517D16"/>
    <w:rsid w:val="00544E00"/>
    <w:rsid w:val="00555CCC"/>
    <w:rsid w:val="00561694"/>
    <w:rsid w:val="00562DCC"/>
    <w:rsid w:val="00574829"/>
    <w:rsid w:val="00574843"/>
    <w:rsid w:val="00575673"/>
    <w:rsid w:val="00576F5B"/>
    <w:rsid w:val="00577B51"/>
    <w:rsid w:val="00583B94"/>
    <w:rsid w:val="00584BC3"/>
    <w:rsid w:val="0058573F"/>
    <w:rsid w:val="00597F57"/>
    <w:rsid w:val="005A0943"/>
    <w:rsid w:val="005A3283"/>
    <w:rsid w:val="005A4D6D"/>
    <w:rsid w:val="005B0D79"/>
    <w:rsid w:val="005B1A81"/>
    <w:rsid w:val="005B7B1D"/>
    <w:rsid w:val="005C1BD7"/>
    <w:rsid w:val="005C6EE8"/>
    <w:rsid w:val="005D5BDC"/>
    <w:rsid w:val="005D5EE8"/>
    <w:rsid w:val="005E7EEA"/>
    <w:rsid w:val="0060473D"/>
    <w:rsid w:val="00614A7F"/>
    <w:rsid w:val="0063202A"/>
    <w:rsid w:val="006465B8"/>
    <w:rsid w:val="00650897"/>
    <w:rsid w:val="00654DF4"/>
    <w:rsid w:val="006734CC"/>
    <w:rsid w:val="00674EBC"/>
    <w:rsid w:val="00675D63"/>
    <w:rsid w:val="006770AB"/>
    <w:rsid w:val="006825B5"/>
    <w:rsid w:val="00686085"/>
    <w:rsid w:val="00691E9B"/>
    <w:rsid w:val="006B1133"/>
    <w:rsid w:val="006B374A"/>
    <w:rsid w:val="006B52E0"/>
    <w:rsid w:val="006C155F"/>
    <w:rsid w:val="006C1729"/>
    <w:rsid w:val="006C3E6E"/>
    <w:rsid w:val="006C665D"/>
    <w:rsid w:val="006D6A41"/>
    <w:rsid w:val="006E203F"/>
    <w:rsid w:val="006E7F1C"/>
    <w:rsid w:val="006F3447"/>
    <w:rsid w:val="007048BA"/>
    <w:rsid w:val="00710D7D"/>
    <w:rsid w:val="00715547"/>
    <w:rsid w:val="00721F43"/>
    <w:rsid w:val="0073007B"/>
    <w:rsid w:val="00730199"/>
    <w:rsid w:val="007314CC"/>
    <w:rsid w:val="00733DBD"/>
    <w:rsid w:val="0075104C"/>
    <w:rsid w:val="007644A3"/>
    <w:rsid w:val="00764A71"/>
    <w:rsid w:val="00765C38"/>
    <w:rsid w:val="0077364F"/>
    <w:rsid w:val="00773B2F"/>
    <w:rsid w:val="00777765"/>
    <w:rsid w:val="00777D19"/>
    <w:rsid w:val="0078380D"/>
    <w:rsid w:val="00785265"/>
    <w:rsid w:val="00792211"/>
    <w:rsid w:val="007952A7"/>
    <w:rsid w:val="007A1317"/>
    <w:rsid w:val="007A22A0"/>
    <w:rsid w:val="007A26B1"/>
    <w:rsid w:val="007C5857"/>
    <w:rsid w:val="007D68A0"/>
    <w:rsid w:val="007D6EAD"/>
    <w:rsid w:val="007E3E39"/>
    <w:rsid w:val="007E73FD"/>
    <w:rsid w:val="00800FC4"/>
    <w:rsid w:val="00803615"/>
    <w:rsid w:val="00805149"/>
    <w:rsid w:val="00815CCE"/>
    <w:rsid w:val="0082762D"/>
    <w:rsid w:val="00831FC9"/>
    <w:rsid w:val="0083288E"/>
    <w:rsid w:val="00836411"/>
    <w:rsid w:val="00842D6B"/>
    <w:rsid w:val="00843ADD"/>
    <w:rsid w:val="00845480"/>
    <w:rsid w:val="00854166"/>
    <w:rsid w:val="008626BB"/>
    <w:rsid w:val="008660D1"/>
    <w:rsid w:val="00875D42"/>
    <w:rsid w:val="00883BC3"/>
    <w:rsid w:val="00884AE4"/>
    <w:rsid w:val="00885ED8"/>
    <w:rsid w:val="0088615A"/>
    <w:rsid w:val="008A545D"/>
    <w:rsid w:val="008A6337"/>
    <w:rsid w:val="008A65F2"/>
    <w:rsid w:val="008C4F4F"/>
    <w:rsid w:val="008D345D"/>
    <w:rsid w:val="008D687E"/>
    <w:rsid w:val="008D6CA1"/>
    <w:rsid w:val="00904EFC"/>
    <w:rsid w:val="00922B0C"/>
    <w:rsid w:val="00926FBA"/>
    <w:rsid w:val="0092720F"/>
    <w:rsid w:val="009503E1"/>
    <w:rsid w:val="0095349B"/>
    <w:rsid w:val="00964137"/>
    <w:rsid w:val="0096601E"/>
    <w:rsid w:val="00971D02"/>
    <w:rsid w:val="009A186D"/>
    <w:rsid w:val="009A44C4"/>
    <w:rsid w:val="009B0094"/>
    <w:rsid w:val="009B703C"/>
    <w:rsid w:val="009C2A23"/>
    <w:rsid w:val="009D2113"/>
    <w:rsid w:val="009D30CB"/>
    <w:rsid w:val="009E2B76"/>
    <w:rsid w:val="009E2BD7"/>
    <w:rsid w:val="009E2DB6"/>
    <w:rsid w:val="009E31C5"/>
    <w:rsid w:val="009F55D8"/>
    <w:rsid w:val="00A00EE3"/>
    <w:rsid w:val="00A0322B"/>
    <w:rsid w:val="00A072FC"/>
    <w:rsid w:val="00A300E7"/>
    <w:rsid w:val="00A31CB0"/>
    <w:rsid w:val="00A3302B"/>
    <w:rsid w:val="00A34664"/>
    <w:rsid w:val="00A41EA5"/>
    <w:rsid w:val="00A51842"/>
    <w:rsid w:val="00A6312F"/>
    <w:rsid w:val="00A72D9B"/>
    <w:rsid w:val="00A93186"/>
    <w:rsid w:val="00A95784"/>
    <w:rsid w:val="00A9585E"/>
    <w:rsid w:val="00AA4C8A"/>
    <w:rsid w:val="00AB5B96"/>
    <w:rsid w:val="00AC36A3"/>
    <w:rsid w:val="00AC5D60"/>
    <w:rsid w:val="00AD00D7"/>
    <w:rsid w:val="00AE6036"/>
    <w:rsid w:val="00AF4BC7"/>
    <w:rsid w:val="00B056AA"/>
    <w:rsid w:val="00B156B0"/>
    <w:rsid w:val="00B16A67"/>
    <w:rsid w:val="00B17350"/>
    <w:rsid w:val="00B312A7"/>
    <w:rsid w:val="00B350BD"/>
    <w:rsid w:val="00B419A2"/>
    <w:rsid w:val="00B53053"/>
    <w:rsid w:val="00B540B4"/>
    <w:rsid w:val="00B60E1B"/>
    <w:rsid w:val="00B6228D"/>
    <w:rsid w:val="00B64CD8"/>
    <w:rsid w:val="00B6591C"/>
    <w:rsid w:val="00B734AC"/>
    <w:rsid w:val="00B75F8C"/>
    <w:rsid w:val="00B8368F"/>
    <w:rsid w:val="00B85F99"/>
    <w:rsid w:val="00B926F2"/>
    <w:rsid w:val="00B964A1"/>
    <w:rsid w:val="00BA1092"/>
    <w:rsid w:val="00BB684D"/>
    <w:rsid w:val="00BB6B11"/>
    <w:rsid w:val="00BC6DFE"/>
    <w:rsid w:val="00BD48D9"/>
    <w:rsid w:val="00BF4DAB"/>
    <w:rsid w:val="00BF4E82"/>
    <w:rsid w:val="00BF6C0D"/>
    <w:rsid w:val="00C04455"/>
    <w:rsid w:val="00C206D3"/>
    <w:rsid w:val="00C229C8"/>
    <w:rsid w:val="00C31A0E"/>
    <w:rsid w:val="00C33323"/>
    <w:rsid w:val="00C361DA"/>
    <w:rsid w:val="00C64FDB"/>
    <w:rsid w:val="00C66C18"/>
    <w:rsid w:val="00C671BB"/>
    <w:rsid w:val="00C77C1B"/>
    <w:rsid w:val="00C803CE"/>
    <w:rsid w:val="00CA24DD"/>
    <w:rsid w:val="00CA5E5D"/>
    <w:rsid w:val="00CA760B"/>
    <w:rsid w:val="00CB07E7"/>
    <w:rsid w:val="00CB6262"/>
    <w:rsid w:val="00CC1D67"/>
    <w:rsid w:val="00CC7AE3"/>
    <w:rsid w:val="00CC7FCD"/>
    <w:rsid w:val="00CD3986"/>
    <w:rsid w:val="00CD7BEE"/>
    <w:rsid w:val="00CF18B4"/>
    <w:rsid w:val="00CF7579"/>
    <w:rsid w:val="00D01E9C"/>
    <w:rsid w:val="00D037AD"/>
    <w:rsid w:val="00D0620A"/>
    <w:rsid w:val="00D14F2B"/>
    <w:rsid w:val="00D22CDA"/>
    <w:rsid w:val="00D272FC"/>
    <w:rsid w:val="00D33289"/>
    <w:rsid w:val="00D412D3"/>
    <w:rsid w:val="00D54CF2"/>
    <w:rsid w:val="00D574EF"/>
    <w:rsid w:val="00D63DC8"/>
    <w:rsid w:val="00D66B96"/>
    <w:rsid w:val="00D676C8"/>
    <w:rsid w:val="00D9276C"/>
    <w:rsid w:val="00D957C5"/>
    <w:rsid w:val="00D95A49"/>
    <w:rsid w:val="00DA172C"/>
    <w:rsid w:val="00DA7807"/>
    <w:rsid w:val="00DB09CA"/>
    <w:rsid w:val="00DB0CF2"/>
    <w:rsid w:val="00DB4A3E"/>
    <w:rsid w:val="00DC5A47"/>
    <w:rsid w:val="00DC7B5A"/>
    <w:rsid w:val="00DD2B91"/>
    <w:rsid w:val="00DE4A5C"/>
    <w:rsid w:val="00DF4B81"/>
    <w:rsid w:val="00E03035"/>
    <w:rsid w:val="00E053F2"/>
    <w:rsid w:val="00E11417"/>
    <w:rsid w:val="00E1207B"/>
    <w:rsid w:val="00E14A4A"/>
    <w:rsid w:val="00E1675F"/>
    <w:rsid w:val="00E25A16"/>
    <w:rsid w:val="00E30338"/>
    <w:rsid w:val="00E31E3C"/>
    <w:rsid w:val="00E34D24"/>
    <w:rsid w:val="00E37696"/>
    <w:rsid w:val="00E40FBB"/>
    <w:rsid w:val="00E448E7"/>
    <w:rsid w:val="00E548E3"/>
    <w:rsid w:val="00E71417"/>
    <w:rsid w:val="00E8318C"/>
    <w:rsid w:val="00E859F9"/>
    <w:rsid w:val="00EA02CA"/>
    <w:rsid w:val="00EA3A2D"/>
    <w:rsid w:val="00EA3F59"/>
    <w:rsid w:val="00EC3F85"/>
    <w:rsid w:val="00EC7D0D"/>
    <w:rsid w:val="00ED1512"/>
    <w:rsid w:val="00ED1923"/>
    <w:rsid w:val="00ED2EB8"/>
    <w:rsid w:val="00EF2A41"/>
    <w:rsid w:val="00EF6414"/>
    <w:rsid w:val="00F026EC"/>
    <w:rsid w:val="00F0493D"/>
    <w:rsid w:val="00F13796"/>
    <w:rsid w:val="00F27F03"/>
    <w:rsid w:val="00F30549"/>
    <w:rsid w:val="00F31F10"/>
    <w:rsid w:val="00F32EA0"/>
    <w:rsid w:val="00F3456A"/>
    <w:rsid w:val="00F34737"/>
    <w:rsid w:val="00F351CA"/>
    <w:rsid w:val="00F370A2"/>
    <w:rsid w:val="00F465A1"/>
    <w:rsid w:val="00F473C1"/>
    <w:rsid w:val="00F54279"/>
    <w:rsid w:val="00F57625"/>
    <w:rsid w:val="00F66EF8"/>
    <w:rsid w:val="00F7345F"/>
    <w:rsid w:val="00F75A30"/>
    <w:rsid w:val="00F77BE5"/>
    <w:rsid w:val="00F81A3E"/>
    <w:rsid w:val="00F847CF"/>
    <w:rsid w:val="00F85717"/>
    <w:rsid w:val="00F87623"/>
    <w:rsid w:val="00F9220B"/>
    <w:rsid w:val="00FA1AD2"/>
    <w:rsid w:val="00FB171A"/>
    <w:rsid w:val="00FC2207"/>
    <w:rsid w:val="00FD2AA4"/>
    <w:rsid w:val="00FD4919"/>
    <w:rsid w:val="00FD56D6"/>
    <w:rsid w:val="00FF10BC"/>
    <w:rsid w:val="00FF1F4E"/>
    <w:rsid w:val="00FF49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2B38D6-968A-45CA-8954-7938CC6A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0"/>
  </w:style>
  <w:style w:type="paragraph" w:styleId="Heading1">
    <w:name w:val="heading 1"/>
    <w:basedOn w:val="Normal"/>
    <w:next w:val="Normal"/>
    <w:qFormat/>
    <w:rsid w:val="00A31CB0"/>
    <w:pPr>
      <w:keepNext/>
      <w:outlineLvl w:val="0"/>
    </w:pPr>
    <w:rPr>
      <w:rFonts w:ascii="TimesLT" w:hAnsi="TimesL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92211"/>
    <w:rPr>
      <w:b/>
      <w:bCs/>
      <w:i w:val="0"/>
      <w:iCs w:val="0"/>
    </w:rPr>
  </w:style>
  <w:style w:type="paragraph" w:styleId="BalloonText">
    <w:name w:val="Balloon Text"/>
    <w:basedOn w:val="Normal"/>
    <w:semiHidden/>
    <w:rsid w:val="00DB4A3E"/>
    <w:rPr>
      <w:rFonts w:ascii="Tahoma" w:hAnsi="Tahoma" w:cs="Tahoma"/>
      <w:sz w:val="16"/>
      <w:szCs w:val="16"/>
    </w:rPr>
  </w:style>
  <w:style w:type="paragraph" w:styleId="Header">
    <w:name w:val="header"/>
    <w:basedOn w:val="Normal"/>
    <w:rsid w:val="00583B94"/>
    <w:pPr>
      <w:tabs>
        <w:tab w:val="center" w:pos="4819"/>
        <w:tab w:val="right" w:pos="9638"/>
      </w:tabs>
    </w:pPr>
  </w:style>
  <w:style w:type="character" w:styleId="PageNumber">
    <w:name w:val="page number"/>
    <w:basedOn w:val="DefaultParagraphFont"/>
    <w:rsid w:val="00583B94"/>
  </w:style>
  <w:style w:type="paragraph" w:styleId="DocumentMap">
    <w:name w:val="Document Map"/>
    <w:basedOn w:val="Normal"/>
    <w:semiHidden/>
    <w:rsid w:val="006734CC"/>
    <w:pPr>
      <w:shd w:val="clear" w:color="auto" w:fill="000080"/>
    </w:pPr>
    <w:rPr>
      <w:rFonts w:ascii="Tahoma" w:hAnsi="Tahoma" w:cs="Tahoma"/>
    </w:rPr>
  </w:style>
  <w:style w:type="character" w:styleId="CommentReference">
    <w:name w:val="annotation reference"/>
    <w:rsid w:val="000D7F9D"/>
    <w:rPr>
      <w:sz w:val="16"/>
      <w:szCs w:val="16"/>
    </w:rPr>
  </w:style>
  <w:style w:type="paragraph" w:styleId="CommentText">
    <w:name w:val="annotation text"/>
    <w:basedOn w:val="Normal"/>
    <w:link w:val="CommentTextChar"/>
    <w:rsid w:val="000D7F9D"/>
  </w:style>
  <w:style w:type="character" w:customStyle="1" w:styleId="CommentTextChar">
    <w:name w:val="Comment Text Char"/>
    <w:basedOn w:val="DefaultParagraphFont"/>
    <w:link w:val="CommentText"/>
    <w:rsid w:val="000D7F9D"/>
  </w:style>
  <w:style w:type="paragraph" w:styleId="CommentSubject">
    <w:name w:val="annotation subject"/>
    <w:basedOn w:val="CommentText"/>
    <w:next w:val="CommentText"/>
    <w:link w:val="CommentSubjectChar"/>
    <w:rsid w:val="000D7F9D"/>
    <w:rPr>
      <w:b/>
      <w:bCs/>
    </w:rPr>
  </w:style>
  <w:style w:type="character" w:customStyle="1" w:styleId="CommentSubjectChar">
    <w:name w:val="Comment Subject Char"/>
    <w:link w:val="CommentSubject"/>
    <w:rsid w:val="000D7F9D"/>
    <w:rPr>
      <w:b/>
      <w:bCs/>
    </w:rPr>
  </w:style>
  <w:style w:type="character" w:styleId="Hyperlink">
    <w:name w:val="Hyperlink"/>
    <w:uiPriority w:val="99"/>
    <w:unhideWhenUsed/>
    <w:rsid w:val="00254C45"/>
    <w:rPr>
      <w:color w:val="0000FF"/>
      <w:u w:val="single"/>
    </w:rPr>
  </w:style>
  <w:style w:type="character" w:customStyle="1" w:styleId="bluebox1">
    <w:name w:val="bluebox1"/>
    <w:rsid w:val="00FD56D6"/>
  </w:style>
  <w:style w:type="paragraph" w:styleId="NoSpacing">
    <w:name w:val="No Spacing"/>
    <w:rsid w:val="00FD56D6"/>
    <w:pPr>
      <w:autoSpaceDN w:val="0"/>
    </w:pPr>
    <w:rPr>
      <w:rFonts w:ascii="Calibri" w:eastAsia="Calibri" w:hAnsi="Calibri" w:cs="Calibri"/>
      <w:sz w:val="22"/>
      <w:szCs w:val="22"/>
      <w:lang w:eastAsia="en-US"/>
    </w:rPr>
  </w:style>
  <w:style w:type="paragraph" w:styleId="Revision">
    <w:name w:val="Revision"/>
    <w:hidden/>
    <w:uiPriority w:val="99"/>
    <w:semiHidden/>
    <w:rsid w:val="001F0642"/>
  </w:style>
  <w:style w:type="paragraph" w:styleId="NormalWeb">
    <w:name w:val="Normal (Web)"/>
    <w:basedOn w:val="Normal"/>
    <w:uiPriority w:val="99"/>
    <w:unhideWhenUsed/>
    <w:rsid w:val="00CD3986"/>
    <w:pPr>
      <w:spacing w:before="100" w:beforeAutospacing="1" w:after="100" w:afterAutospacing="1"/>
    </w:pPr>
    <w:rPr>
      <w:sz w:val="24"/>
      <w:szCs w:val="24"/>
    </w:rPr>
  </w:style>
  <w:style w:type="paragraph" w:styleId="Footer">
    <w:name w:val="footer"/>
    <w:basedOn w:val="Normal"/>
    <w:link w:val="FooterChar"/>
    <w:rsid w:val="008D6CA1"/>
    <w:pPr>
      <w:tabs>
        <w:tab w:val="center" w:pos="4819"/>
        <w:tab w:val="right" w:pos="9638"/>
      </w:tabs>
    </w:pPr>
  </w:style>
  <w:style w:type="character" w:customStyle="1" w:styleId="FooterChar">
    <w:name w:val="Footer Char"/>
    <w:basedOn w:val="DefaultParagraphFont"/>
    <w:link w:val="Footer"/>
    <w:rsid w:val="008D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373">
      <w:bodyDiv w:val="1"/>
      <w:marLeft w:val="0"/>
      <w:marRight w:val="0"/>
      <w:marTop w:val="0"/>
      <w:marBottom w:val="0"/>
      <w:divBdr>
        <w:top w:val="none" w:sz="0" w:space="0" w:color="auto"/>
        <w:left w:val="none" w:sz="0" w:space="0" w:color="auto"/>
        <w:bottom w:val="none" w:sz="0" w:space="0" w:color="auto"/>
        <w:right w:val="none" w:sz="0" w:space="0" w:color="auto"/>
      </w:divBdr>
    </w:div>
    <w:div w:id="237599177">
      <w:bodyDiv w:val="1"/>
      <w:marLeft w:val="0"/>
      <w:marRight w:val="0"/>
      <w:marTop w:val="0"/>
      <w:marBottom w:val="0"/>
      <w:divBdr>
        <w:top w:val="none" w:sz="0" w:space="0" w:color="auto"/>
        <w:left w:val="none" w:sz="0" w:space="0" w:color="auto"/>
        <w:bottom w:val="none" w:sz="0" w:space="0" w:color="auto"/>
        <w:right w:val="none" w:sz="0" w:space="0" w:color="auto"/>
      </w:divBdr>
    </w:div>
    <w:div w:id="5735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954C-3E7C-4A70-A099-2DDE722A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6218</Words>
  <Characters>3545</Characters>
  <Application>Microsoft Office Word</Application>
  <DocSecurity>0</DocSecurity>
  <Lines>29</Lines>
  <Paragraphs>19</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DĖL MOKESČIO UŽ UGDYMĄ VILNIAUS MIESTO MUZIKOS IR MENO MOKYKLOSE NUSTATYMO TVARKOS APRAŠO TVIRTINIMO (PRIEDAS)</vt:lpstr>
      <vt:lpstr>I. BENDROSIOS NUOSTATOS</vt:lpstr>
      <vt:lpstr>II. MOKESČIO MOKĖJIMO TVARKA IR TERMINAI  </vt:lpstr>
      <vt:lpstr>III. MOKESČIO UŽ UGDYMĄ LENGVATOS</vt:lpstr>
      <vt:lpstr>IV. BAIGIAMOSIOS NUOSTATOS</vt:lpstr>
      <vt:lpstr>DĖL MOKESČIO UŽ UGDYMĄ VILNIAUS MIESTO MUZIKOS IR MENO MOKYKLOSE NUSTATYMO TVARKOS APRAŠO TVIRTINIMO (PRIEDAS)</vt:lpstr>
    </vt:vector>
  </TitlesOfParts>
  <Manager>2014-10-22</Manager>
  <Company>VMSA</Company>
  <LinksUpToDate>false</LinksUpToDate>
  <CharactersWithSpaces>9744</CharactersWithSpaces>
  <SharedDoc>false</SharedDoc>
  <HLinks>
    <vt:vector size="6" baseType="variant">
      <vt:variant>
        <vt:i4>6815864</vt:i4>
      </vt:variant>
      <vt:variant>
        <vt:i4>0</vt:i4>
      </vt:variant>
      <vt:variant>
        <vt:i4>0</vt:i4>
      </vt:variant>
      <vt:variant>
        <vt:i4>5</vt:i4>
      </vt:variant>
      <vt:variant>
        <vt:lpwstr>http://www.vilnius.lt/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UGDYMĄ VILNIAUS MIESTO MUZIKOS IR MENO MOKYKLOSE NUSTATYMO TVARKOS APRAŠO TVIRTINIMO (PRIEDAS)</dc:title>
  <dc:subject>1-2073</dc:subject>
  <dc:creator>VILNIAUS MIESTO SAVIVALDYBĖS TARYBA</dc:creator>
  <cp:keywords/>
  <cp:lastModifiedBy>User</cp:lastModifiedBy>
  <cp:revision>2</cp:revision>
  <cp:lastPrinted>2014-10-15T10:26:00Z</cp:lastPrinted>
  <dcterms:created xsi:type="dcterms:W3CDTF">2020-01-09T11:29:00Z</dcterms:created>
  <dcterms:modified xsi:type="dcterms:W3CDTF">2020-01-09T11:29:00Z</dcterms:modified>
  <cp:category>PRIEDAS</cp:category>
</cp:coreProperties>
</file>